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68" w:rsidRDefault="00D96C68" w:rsidP="00D96C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>
            <wp:extent cx="1600200" cy="1383779"/>
            <wp:effectExtent l="19050" t="0" r="0" b="0"/>
            <wp:docPr id="1" name="Picture 1" descr="C:\Users\dianeb\Pictures\tige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b\Pictures\tiger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35" cy="139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F8" w:rsidRPr="00A862F8" w:rsidRDefault="00A862F8" w:rsidP="00D96C68">
      <w:pPr>
        <w:jc w:val="center"/>
        <w:rPr>
          <w:rFonts w:ascii="Arial" w:hAnsi="Arial" w:cs="Arial"/>
          <w:i/>
          <w:color w:val="C00000"/>
          <w:sz w:val="28"/>
          <w:szCs w:val="28"/>
        </w:rPr>
      </w:pPr>
      <w:r>
        <w:rPr>
          <w:rFonts w:ascii="Arial" w:hAnsi="Arial" w:cs="Arial"/>
          <w:i/>
          <w:color w:val="C00000"/>
          <w:sz w:val="28"/>
          <w:szCs w:val="28"/>
        </w:rPr>
        <w:t>“</w:t>
      </w:r>
      <w:r w:rsidRPr="00A862F8">
        <w:rPr>
          <w:rFonts w:ascii="Arial" w:hAnsi="Arial" w:cs="Arial"/>
          <w:i/>
          <w:color w:val="C00000"/>
          <w:sz w:val="28"/>
          <w:szCs w:val="28"/>
        </w:rPr>
        <w:t>OUR STRIPES RUN DEEP!</w:t>
      </w:r>
      <w:r>
        <w:rPr>
          <w:rFonts w:ascii="Arial" w:hAnsi="Arial" w:cs="Arial"/>
          <w:i/>
          <w:color w:val="C00000"/>
          <w:sz w:val="28"/>
          <w:szCs w:val="28"/>
        </w:rPr>
        <w:t>”</w:t>
      </w:r>
    </w:p>
    <w:p w:rsidR="00E175FF" w:rsidRPr="00A862F8" w:rsidRDefault="00D96C68" w:rsidP="00D96C68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A862F8">
        <w:rPr>
          <w:rFonts w:ascii="Arial" w:hAnsi="Arial" w:cs="Arial"/>
          <w:b/>
          <w:color w:val="002060"/>
          <w:sz w:val="56"/>
          <w:szCs w:val="56"/>
        </w:rPr>
        <w:t>BANDON SCHOOL</w:t>
      </w:r>
    </w:p>
    <w:p w:rsidR="00D96C68" w:rsidRPr="00A862F8" w:rsidRDefault="00D96C68" w:rsidP="00D96C68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A862F8">
        <w:rPr>
          <w:rFonts w:ascii="Arial" w:hAnsi="Arial" w:cs="Arial"/>
          <w:b/>
          <w:color w:val="002060"/>
          <w:sz w:val="56"/>
          <w:szCs w:val="56"/>
        </w:rPr>
        <w:t xml:space="preserve">DISTRICT </w:t>
      </w:r>
    </w:p>
    <w:p w:rsidR="00D96C68" w:rsidRPr="00D6277D" w:rsidRDefault="00D96C68" w:rsidP="00D96C68">
      <w:pPr>
        <w:jc w:val="center"/>
        <w:rPr>
          <w:rFonts w:ascii="Arial" w:hAnsi="Arial" w:cs="Arial"/>
          <w:color w:val="C00000"/>
          <w:sz w:val="96"/>
          <w:szCs w:val="96"/>
        </w:rPr>
      </w:pPr>
      <w:r w:rsidRPr="00D6277D">
        <w:rPr>
          <w:rFonts w:ascii="Arial" w:hAnsi="Arial" w:cs="Arial"/>
          <w:i/>
          <w:color w:val="C00000"/>
          <w:sz w:val="96"/>
          <w:szCs w:val="96"/>
        </w:rPr>
        <w:t>SUPERINTENDENT SEARCH</w:t>
      </w:r>
    </w:p>
    <w:p w:rsidR="00D96C68" w:rsidRDefault="00D96C68" w:rsidP="00D96C68">
      <w:pPr>
        <w:pStyle w:val="NoSpacing"/>
      </w:pPr>
    </w:p>
    <w:p w:rsidR="00845986" w:rsidRPr="00C97718" w:rsidRDefault="00845986" w:rsidP="00D96C68">
      <w:pPr>
        <w:pStyle w:val="NoSpacing"/>
        <w:rPr>
          <w:sz w:val="40"/>
          <w:szCs w:val="40"/>
        </w:rPr>
      </w:pPr>
    </w:p>
    <w:p w:rsidR="00D96C68" w:rsidRPr="00C97718" w:rsidRDefault="00D96C68" w:rsidP="00D96C68">
      <w:pPr>
        <w:pStyle w:val="NoSpacing"/>
        <w:jc w:val="center"/>
        <w:rPr>
          <w:rFonts w:ascii="Arial" w:hAnsi="Arial" w:cs="Arial"/>
          <w:b/>
          <w:i/>
          <w:sz w:val="40"/>
          <w:szCs w:val="40"/>
        </w:rPr>
      </w:pPr>
      <w:r w:rsidRPr="00C97718">
        <w:rPr>
          <w:rFonts w:ascii="Arial" w:hAnsi="Arial" w:cs="Arial"/>
          <w:b/>
          <w:i/>
          <w:sz w:val="40"/>
          <w:szCs w:val="40"/>
        </w:rPr>
        <w:t>ABOUT THE POSITION</w:t>
      </w:r>
    </w:p>
    <w:p w:rsidR="00D96C68" w:rsidRDefault="00D96C68" w:rsidP="00D96C6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281ABF" w:rsidRPr="004A0EAA" w:rsidRDefault="00D96C68" w:rsidP="00C9771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A0EAA">
        <w:rPr>
          <w:rFonts w:ascii="Arial" w:hAnsi="Arial" w:cs="Arial"/>
          <w:b/>
          <w:sz w:val="28"/>
          <w:szCs w:val="28"/>
        </w:rPr>
        <w:t xml:space="preserve">Bandon School District is seeking an educational leader to serve as Superintendent </w:t>
      </w:r>
      <w:r w:rsidR="00B64F6D" w:rsidRPr="004A0EAA">
        <w:rPr>
          <w:rFonts w:ascii="Arial" w:hAnsi="Arial" w:cs="Arial"/>
          <w:b/>
          <w:sz w:val="28"/>
          <w:szCs w:val="28"/>
        </w:rPr>
        <w:t xml:space="preserve">of Schools </w:t>
      </w:r>
      <w:r w:rsidR="00EF699C" w:rsidRPr="004A0EAA">
        <w:rPr>
          <w:rFonts w:ascii="Arial" w:hAnsi="Arial" w:cs="Arial"/>
          <w:b/>
          <w:sz w:val="28"/>
          <w:szCs w:val="28"/>
        </w:rPr>
        <w:t xml:space="preserve">starting in </w:t>
      </w:r>
      <w:r w:rsidR="00B64F6D" w:rsidRPr="004A0EAA">
        <w:rPr>
          <w:rFonts w:ascii="Arial" w:hAnsi="Arial" w:cs="Arial"/>
          <w:b/>
          <w:sz w:val="28"/>
          <w:szCs w:val="28"/>
        </w:rPr>
        <w:t xml:space="preserve">the </w:t>
      </w:r>
      <w:r w:rsidR="00452755" w:rsidRPr="004A0EAA">
        <w:rPr>
          <w:rFonts w:ascii="Arial" w:hAnsi="Arial" w:cs="Arial"/>
          <w:b/>
          <w:sz w:val="28"/>
          <w:szCs w:val="28"/>
        </w:rPr>
        <w:t xml:space="preserve">2015-16 </w:t>
      </w:r>
      <w:r w:rsidR="00B64F6D" w:rsidRPr="004A0EAA">
        <w:rPr>
          <w:rFonts w:ascii="Arial" w:hAnsi="Arial" w:cs="Arial"/>
          <w:b/>
          <w:sz w:val="28"/>
          <w:szCs w:val="28"/>
        </w:rPr>
        <w:t>school year.</w:t>
      </w:r>
      <w:r w:rsidRPr="004A0EAA">
        <w:rPr>
          <w:rFonts w:ascii="Arial" w:hAnsi="Arial" w:cs="Arial"/>
          <w:b/>
          <w:sz w:val="28"/>
          <w:szCs w:val="28"/>
        </w:rPr>
        <w:t xml:space="preserve">  The successful candidate must have expe</w:t>
      </w:r>
      <w:r w:rsidR="00281ABF" w:rsidRPr="004A0EAA">
        <w:rPr>
          <w:rFonts w:ascii="Arial" w:hAnsi="Arial" w:cs="Arial"/>
          <w:b/>
          <w:sz w:val="28"/>
          <w:szCs w:val="28"/>
        </w:rPr>
        <w:t>rience as an educational leader</w:t>
      </w:r>
      <w:r w:rsidRPr="004A0EAA">
        <w:rPr>
          <w:rFonts w:ascii="Arial" w:hAnsi="Arial" w:cs="Arial"/>
          <w:b/>
          <w:sz w:val="28"/>
          <w:szCs w:val="28"/>
        </w:rPr>
        <w:t xml:space="preserve"> and administrator, proven leadership</w:t>
      </w:r>
      <w:r w:rsidR="00281ABF" w:rsidRPr="004A0EAA">
        <w:rPr>
          <w:rFonts w:ascii="Arial" w:hAnsi="Arial" w:cs="Arial"/>
          <w:b/>
          <w:sz w:val="28"/>
          <w:szCs w:val="28"/>
        </w:rPr>
        <w:t xml:space="preserve"> skills</w:t>
      </w:r>
      <w:r w:rsidRPr="004A0EAA">
        <w:rPr>
          <w:rFonts w:ascii="Arial" w:hAnsi="Arial" w:cs="Arial"/>
          <w:b/>
          <w:sz w:val="28"/>
          <w:szCs w:val="28"/>
        </w:rPr>
        <w:t>, fiscal management</w:t>
      </w:r>
      <w:r w:rsidR="00281ABF" w:rsidRPr="004A0EAA">
        <w:rPr>
          <w:rFonts w:ascii="Arial" w:hAnsi="Arial" w:cs="Arial"/>
          <w:b/>
          <w:sz w:val="28"/>
          <w:szCs w:val="28"/>
        </w:rPr>
        <w:t xml:space="preserve"> experience, </w:t>
      </w:r>
      <w:r w:rsidR="00E1725F" w:rsidRPr="004A0EAA">
        <w:rPr>
          <w:rFonts w:ascii="Arial" w:hAnsi="Arial" w:cs="Arial"/>
          <w:b/>
          <w:sz w:val="28"/>
          <w:szCs w:val="28"/>
        </w:rPr>
        <w:t xml:space="preserve">bargaining experience, </w:t>
      </w:r>
      <w:r w:rsidR="00281ABF" w:rsidRPr="004A0EAA">
        <w:rPr>
          <w:rFonts w:ascii="Arial" w:hAnsi="Arial" w:cs="Arial"/>
          <w:b/>
          <w:sz w:val="28"/>
          <w:szCs w:val="28"/>
        </w:rPr>
        <w:t>and excellent employee relation skills. Preferred candidates will demonstrate</w:t>
      </w:r>
      <w:r w:rsidRPr="004A0EAA">
        <w:rPr>
          <w:rFonts w:ascii="Arial" w:hAnsi="Arial" w:cs="Arial"/>
          <w:b/>
          <w:sz w:val="28"/>
          <w:szCs w:val="28"/>
        </w:rPr>
        <w:t xml:space="preserve"> experience as a superintendent</w:t>
      </w:r>
      <w:r w:rsidR="00281ABF" w:rsidRPr="004A0EAA">
        <w:rPr>
          <w:rFonts w:ascii="Arial" w:hAnsi="Arial" w:cs="Arial"/>
          <w:b/>
          <w:sz w:val="28"/>
          <w:szCs w:val="28"/>
        </w:rPr>
        <w:t>.  Must have</w:t>
      </w:r>
      <w:r w:rsidRPr="004A0EAA">
        <w:rPr>
          <w:rFonts w:ascii="Arial" w:hAnsi="Arial" w:cs="Arial"/>
          <w:b/>
          <w:sz w:val="28"/>
          <w:szCs w:val="28"/>
        </w:rPr>
        <w:t xml:space="preserve"> a passion for kids and for the mission of a</w:t>
      </w:r>
      <w:r w:rsidR="00B64F6D" w:rsidRPr="004A0EAA">
        <w:rPr>
          <w:rFonts w:ascii="Arial" w:hAnsi="Arial" w:cs="Arial"/>
          <w:b/>
          <w:sz w:val="28"/>
          <w:szCs w:val="28"/>
        </w:rPr>
        <w:t xml:space="preserve"> </w:t>
      </w:r>
      <w:r w:rsidRPr="004A0EAA">
        <w:rPr>
          <w:rFonts w:ascii="Arial" w:hAnsi="Arial" w:cs="Arial"/>
          <w:b/>
          <w:sz w:val="28"/>
          <w:szCs w:val="28"/>
        </w:rPr>
        <w:t>K-12 small rural district</w:t>
      </w:r>
      <w:r w:rsidR="00281ABF" w:rsidRPr="004A0EAA">
        <w:rPr>
          <w:rFonts w:ascii="Arial" w:hAnsi="Arial" w:cs="Arial"/>
          <w:b/>
          <w:sz w:val="28"/>
          <w:szCs w:val="28"/>
        </w:rPr>
        <w:t xml:space="preserve">, and a desire to maintain a </w:t>
      </w:r>
    </w:p>
    <w:p w:rsidR="00D96C68" w:rsidRPr="004A0EAA" w:rsidRDefault="00281ABF" w:rsidP="00C9771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A0EAA">
        <w:rPr>
          <w:rFonts w:ascii="Arial" w:hAnsi="Arial" w:cs="Arial"/>
          <w:b/>
          <w:sz w:val="28"/>
          <w:szCs w:val="28"/>
        </w:rPr>
        <w:t>high</w:t>
      </w:r>
      <w:proofErr w:type="gramEnd"/>
      <w:r w:rsidRPr="004A0EAA">
        <w:rPr>
          <w:rFonts w:ascii="Arial" w:hAnsi="Arial" w:cs="Arial"/>
          <w:b/>
          <w:sz w:val="28"/>
          <w:szCs w:val="28"/>
        </w:rPr>
        <w:t xml:space="preserve"> level of community involvement</w:t>
      </w:r>
      <w:r w:rsidRPr="004A0EAA">
        <w:rPr>
          <w:rFonts w:ascii="Arial" w:hAnsi="Arial" w:cs="Arial"/>
          <w:b/>
          <w:sz w:val="24"/>
          <w:szCs w:val="24"/>
        </w:rPr>
        <w:t>.</w:t>
      </w:r>
    </w:p>
    <w:p w:rsidR="00D96C68" w:rsidRDefault="00D96C68" w:rsidP="00D96C68">
      <w:pPr>
        <w:pStyle w:val="NoSpacing"/>
        <w:rPr>
          <w:rFonts w:ascii="Arial" w:hAnsi="Arial" w:cs="Arial"/>
          <w:sz w:val="28"/>
          <w:szCs w:val="28"/>
        </w:rPr>
      </w:pPr>
    </w:p>
    <w:p w:rsidR="00845986" w:rsidRDefault="00845986" w:rsidP="00D96C68">
      <w:pPr>
        <w:pStyle w:val="NoSpacing"/>
        <w:rPr>
          <w:rFonts w:ascii="Arial" w:hAnsi="Arial" w:cs="Arial"/>
          <w:sz w:val="28"/>
          <w:szCs w:val="28"/>
        </w:rPr>
      </w:pPr>
    </w:p>
    <w:p w:rsidR="00D96C68" w:rsidRPr="00A862F8" w:rsidRDefault="00D96C68" w:rsidP="00D96C68">
      <w:pPr>
        <w:pStyle w:val="NoSpacing"/>
        <w:jc w:val="center"/>
        <w:rPr>
          <w:rFonts w:ascii="Arial" w:hAnsi="Arial" w:cs="Arial"/>
          <w:b/>
          <w:i/>
          <w:sz w:val="32"/>
          <w:szCs w:val="32"/>
        </w:rPr>
      </w:pPr>
      <w:r w:rsidRPr="00A862F8">
        <w:rPr>
          <w:rFonts w:ascii="Arial" w:hAnsi="Arial" w:cs="Arial"/>
          <w:b/>
          <w:i/>
          <w:sz w:val="32"/>
          <w:szCs w:val="32"/>
        </w:rPr>
        <w:lastRenderedPageBreak/>
        <w:t>DISTRICT PROFILE</w:t>
      </w:r>
    </w:p>
    <w:p w:rsidR="00D96C68" w:rsidRPr="00845986" w:rsidRDefault="00D96C68" w:rsidP="00D96C68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</w:p>
    <w:p w:rsidR="00D96C68" w:rsidRPr="00845986" w:rsidRDefault="00D96C68" w:rsidP="00D96C68">
      <w:pPr>
        <w:pStyle w:val="NoSpacing"/>
        <w:rPr>
          <w:rFonts w:ascii="Arial" w:hAnsi="Arial" w:cs="Arial"/>
          <w:sz w:val="24"/>
          <w:szCs w:val="24"/>
        </w:rPr>
      </w:pPr>
      <w:r w:rsidRPr="00845986">
        <w:rPr>
          <w:rFonts w:ascii="Arial" w:hAnsi="Arial" w:cs="Arial"/>
          <w:sz w:val="24"/>
          <w:szCs w:val="24"/>
        </w:rPr>
        <w:t>Ou</w:t>
      </w:r>
      <w:r w:rsidR="00967427">
        <w:rPr>
          <w:rFonts w:ascii="Arial" w:hAnsi="Arial" w:cs="Arial"/>
          <w:sz w:val="24"/>
          <w:szCs w:val="24"/>
        </w:rPr>
        <w:t>r district is composed of three</w:t>
      </w:r>
      <w:r w:rsidR="00EF699C">
        <w:rPr>
          <w:rFonts w:ascii="Arial" w:hAnsi="Arial" w:cs="Arial"/>
          <w:sz w:val="24"/>
          <w:szCs w:val="24"/>
        </w:rPr>
        <w:t xml:space="preserve"> schools with approximately 73</w:t>
      </w:r>
      <w:r w:rsidRPr="00845986">
        <w:rPr>
          <w:rFonts w:ascii="Arial" w:hAnsi="Arial" w:cs="Arial"/>
          <w:sz w:val="24"/>
          <w:szCs w:val="24"/>
        </w:rPr>
        <w:t>0 students.  Our excellent administrators, teachers, and staff strive towards providing top quality educational programs along with offering a variety of first class extracurricular activities.</w:t>
      </w:r>
    </w:p>
    <w:p w:rsidR="00D96C68" w:rsidRPr="00845986" w:rsidRDefault="00D96C68" w:rsidP="00D96C68">
      <w:pPr>
        <w:pStyle w:val="NoSpacing"/>
        <w:rPr>
          <w:rFonts w:ascii="Arial" w:hAnsi="Arial" w:cs="Arial"/>
          <w:i/>
          <w:sz w:val="24"/>
          <w:szCs w:val="24"/>
        </w:rPr>
      </w:pPr>
    </w:p>
    <w:p w:rsidR="00D96C68" w:rsidRPr="00845986" w:rsidRDefault="00D96C68" w:rsidP="00D96C6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845986">
        <w:rPr>
          <w:rFonts w:ascii="Arial" w:hAnsi="Arial" w:cs="Arial"/>
          <w:i/>
          <w:sz w:val="24"/>
          <w:szCs w:val="24"/>
        </w:rPr>
        <w:t>Bandon School District Schools</w:t>
      </w:r>
    </w:p>
    <w:p w:rsidR="00D96C68" w:rsidRPr="00845986" w:rsidRDefault="00D96C68" w:rsidP="00D96C6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96C68" w:rsidRPr="00845986" w:rsidRDefault="00D96C68" w:rsidP="00D53D34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  <w:r w:rsidRPr="00845986">
        <w:rPr>
          <w:rFonts w:ascii="Arial" w:hAnsi="Arial" w:cs="Arial"/>
          <w:sz w:val="24"/>
          <w:szCs w:val="24"/>
        </w:rPr>
        <w:t>Ocean Crest: Grades K-4</w:t>
      </w:r>
    </w:p>
    <w:p w:rsidR="00D96C68" w:rsidRPr="00845986" w:rsidRDefault="00D96C68" w:rsidP="00D53D34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  <w:r w:rsidRPr="00845986">
        <w:rPr>
          <w:rFonts w:ascii="Arial" w:hAnsi="Arial" w:cs="Arial"/>
          <w:sz w:val="24"/>
          <w:szCs w:val="24"/>
        </w:rPr>
        <w:t>Harbor Lights Middle School:  Grades 5 – 8</w:t>
      </w:r>
    </w:p>
    <w:p w:rsidR="00D96C68" w:rsidRPr="00845986" w:rsidRDefault="00D96C68" w:rsidP="00D53D34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  <w:r w:rsidRPr="00845986">
        <w:rPr>
          <w:rFonts w:ascii="Arial" w:hAnsi="Arial" w:cs="Arial"/>
          <w:sz w:val="24"/>
          <w:szCs w:val="24"/>
        </w:rPr>
        <w:t>Bandon High School:  Grades 9 – 12</w:t>
      </w:r>
    </w:p>
    <w:p w:rsidR="00D96C68" w:rsidRPr="00845986" w:rsidRDefault="00D96C68" w:rsidP="00D96C6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96C68" w:rsidRDefault="00D96C68" w:rsidP="00D96C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45986">
        <w:rPr>
          <w:rFonts w:ascii="Arial" w:hAnsi="Arial" w:cs="Arial"/>
          <w:sz w:val="24"/>
          <w:szCs w:val="24"/>
        </w:rPr>
        <w:t>We are known for our academic excellence, as well as our ability to meet the needs of all of our students.  We have a record of outstanding state school report cards, including a ranking of “Model” school at our middle school</w:t>
      </w:r>
      <w:r w:rsidR="009A0911">
        <w:rPr>
          <w:rFonts w:ascii="Arial" w:hAnsi="Arial" w:cs="Arial"/>
          <w:sz w:val="24"/>
          <w:szCs w:val="24"/>
        </w:rPr>
        <w:t xml:space="preserve"> for two years in a row</w:t>
      </w:r>
      <w:r w:rsidRPr="00845986">
        <w:rPr>
          <w:rFonts w:ascii="Arial" w:hAnsi="Arial" w:cs="Arial"/>
          <w:sz w:val="24"/>
          <w:szCs w:val="24"/>
        </w:rPr>
        <w:t>.  Extra</w:t>
      </w:r>
      <w:r w:rsidR="0093590E">
        <w:rPr>
          <w:rFonts w:ascii="Arial" w:hAnsi="Arial" w:cs="Arial"/>
          <w:sz w:val="24"/>
          <w:szCs w:val="24"/>
        </w:rPr>
        <w:t>-</w:t>
      </w:r>
      <w:r w:rsidRPr="00845986">
        <w:rPr>
          <w:rFonts w:ascii="Arial" w:hAnsi="Arial" w:cs="Arial"/>
          <w:sz w:val="24"/>
          <w:szCs w:val="24"/>
        </w:rPr>
        <w:t>curricular activities include an award winning Speech team, a Robotics team, a service learning project called “Go Native”, an ASPIRE</w:t>
      </w:r>
      <w:r w:rsidR="00841809">
        <w:rPr>
          <w:rFonts w:ascii="Arial" w:hAnsi="Arial" w:cs="Arial"/>
          <w:sz w:val="24"/>
          <w:szCs w:val="24"/>
        </w:rPr>
        <w:t xml:space="preserve"> program, a leadership class, </w:t>
      </w:r>
      <w:proofErr w:type="spellStart"/>
      <w:r w:rsidR="00841809">
        <w:rPr>
          <w:rFonts w:ascii="Arial" w:hAnsi="Arial" w:cs="Arial"/>
          <w:sz w:val="24"/>
          <w:szCs w:val="24"/>
        </w:rPr>
        <w:t>an</w:t>
      </w:r>
      <w:proofErr w:type="spellEnd"/>
      <w:r w:rsidR="00841809">
        <w:rPr>
          <w:rFonts w:ascii="Arial" w:hAnsi="Arial" w:cs="Arial"/>
          <w:sz w:val="24"/>
          <w:szCs w:val="24"/>
        </w:rPr>
        <w:t xml:space="preserve"> </w:t>
      </w:r>
      <w:r w:rsidRPr="00845986">
        <w:rPr>
          <w:rFonts w:ascii="Arial" w:hAnsi="Arial" w:cs="Arial"/>
          <w:sz w:val="24"/>
          <w:szCs w:val="24"/>
        </w:rPr>
        <w:t xml:space="preserve">after school program at the middle school, </w:t>
      </w:r>
      <w:r w:rsidR="00845986" w:rsidRPr="00845986">
        <w:rPr>
          <w:rFonts w:ascii="Arial" w:hAnsi="Arial" w:cs="Arial"/>
          <w:sz w:val="24"/>
          <w:szCs w:val="24"/>
        </w:rPr>
        <w:t>as well as sports programs for both middle and high school students.</w:t>
      </w:r>
      <w:r w:rsidR="00452755">
        <w:rPr>
          <w:rFonts w:ascii="Arial" w:hAnsi="Arial" w:cs="Arial"/>
          <w:sz w:val="24"/>
          <w:szCs w:val="24"/>
        </w:rPr>
        <w:t xml:space="preserve"> </w:t>
      </w:r>
    </w:p>
    <w:p w:rsidR="00452755" w:rsidRDefault="00452755" w:rsidP="00D96C6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52755" w:rsidRDefault="00452755" w:rsidP="00D96C6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recently completed upgrades to our buildings and facilities through a $1.5 million dollar bond.  We just received notice of an award of $824,496 for seismic rehabilitation.</w:t>
      </w:r>
    </w:p>
    <w:p w:rsidR="00845986" w:rsidRDefault="00845986" w:rsidP="00D96C6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45986" w:rsidRPr="00A862F8" w:rsidRDefault="00845986" w:rsidP="00D96C68">
      <w:pPr>
        <w:pStyle w:val="NoSpacing"/>
        <w:jc w:val="center"/>
        <w:rPr>
          <w:rFonts w:ascii="Arial" w:hAnsi="Arial" w:cs="Arial"/>
          <w:b/>
          <w:i/>
          <w:sz w:val="32"/>
          <w:szCs w:val="32"/>
        </w:rPr>
      </w:pPr>
      <w:r w:rsidRPr="00A862F8">
        <w:rPr>
          <w:rFonts w:ascii="Arial" w:hAnsi="Arial" w:cs="Arial"/>
          <w:b/>
          <w:i/>
          <w:sz w:val="32"/>
          <w:szCs w:val="32"/>
        </w:rPr>
        <w:t>COMMUNITY PROFILE</w:t>
      </w:r>
    </w:p>
    <w:p w:rsidR="00845986" w:rsidRDefault="00845986" w:rsidP="00D96C68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</w:p>
    <w:p w:rsidR="00845986" w:rsidRDefault="00845986" w:rsidP="008459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to approximately 2900 residents, Bandon-by-the-sea is a small coastal community located on the beautiful Pacific Coast at the mouth of the Coquille River approximately 25 miles south of Coos Bay and 75 miles north of the California</w:t>
      </w:r>
      <w:r w:rsidR="00841809">
        <w:rPr>
          <w:rFonts w:ascii="Arial" w:hAnsi="Arial" w:cs="Arial"/>
          <w:sz w:val="24"/>
          <w:szCs w:val="24"/>
        </w:rPr>
        <w:t xml:space="preserve"> border.  Bandon </w:t>
      </w:r>
      <w:r>
        <w:rPr>
          <w:rFonts w:ascii="Arial" w:hAnsi="Arial" w:cs="Arial"/>
          <w:sz w:val="24"/>
          <w:szCs w:val="24"/>
        </w:rPr>
        <w:t xml:space="preserve">is known for its cranberries, its golf courses, its beauty, and all that it offers for recreation – whether it </w:t>
      </w:r>
      <w:proofErr w:type="gramStart"/>
      <w:r>
        <w:rPr>
          <w:rFonts w:ascii="Arial" w:hAnsi="Arial" w:cs="Arial"/>
          <w:sz w:val="24"/>
          <w:szCs w:val="24"/>
        </w:rPr>
        <w:t>be</w:t>
      </w:r>
      <w:proofErr w:type="gramEnd"/>
      <w:r>
        <w:rPr>
          <w:rFonts w:ascii="Arial" w:hAnsi="Arial" w:cs="Arial"/>
          <w:sz w:val="24"/>
          <w:szCs w:val="24"/>
        </w:rPr>
        <w:t xml:space="preserve"> beachcombing, or eating cheese, or fishing and crabbing, or hiking.  </w:t>
      </w:r>
    </w:p>
    <w:p w:rsidR="00C97718" w:rsidRPr="00A862F8" w:rsidRDefault="00C97718" w:rsidP="00C97718">
      <w:pPr>
        <w:pStyle w:val="NoSpacing"/>
        <w:jc w:val="center"/>
        <w:rPr>
          <w:rFonts w:ascii="Arial" w:hAnsi="Arial" w:cs="Arial"/>
          <w:b/>
          <w:i/>
          <w:sz w:val="32"/>
          <w:szCs w:val="32"/>
        </w:rPr>
      </w:pPr>
      <w:r w:rsidRPr="00A862F8">
        <w:rPr>
          <w:rFonts w:ascii="Arial" w:hAnsi="Arial" w:cs="Arial"/>
          <w:b/>
          <w:i/>
          <w:sz w:val="32"/>
          <w:szCs w:val="32"/>
        </w:rPr>
        <w:t>APPLICATION REQUIREMENTS</w:t>
      </w:r>
    </w:p>
    <w:p w:rsidR="00C97718" w:rsidRPr="00C97718" w:rsidRDefault="00C97718" w:rsidP="00D53D34">
      <w:pPr>
        <w:pStyle w:val="NoSpacing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 of Interest</w:t>
      </w:r>
    </w:p>
    <w:p w:rsidR="00C97718" w:rsidRPr="00C97718" w:rsidRDefault="00C97718" w:rsidP="00D53D34">
      <w:pPr>
        <w:pStyle w:val="NoSpacing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State of Oregon teacher application form</w:t>
      </w:r>
    </w:p>
    <w:p w:rsidR="00C97718" w:rsidRPr="00C97718" w:rsidRDefault="00C97718" w:rsidP="00D53D3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7718">
        <w:rPr>
          <w:rFonts w:ascii="Arial" w:hAnsi="Arial" w:cs="Arial"/>
          <w:sz w:val="24"/>
          <w:szCs w:val="24"/>
        </w:rPr>
        <w:t>Current Resume – please include all education work experiences</w:t>
      </w:r>
    </w:p>
    <w:p w:rsidR="00C97718" w:rsidRDefault="00C97718" w:rsidP="00D53D34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rates of pay</w:t>
      </w:r>
    </w:p>
    <w:p w:rsidR="00C97718" w:rsidRPr="00C97718" w:rsidRDefault="00C97718" w:rsidP="00D53D34">
      <w:pPr>
        <w:pStyle w:val="NoSpacing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leadership style (one page)</w:t>
      </w:r>
    </w:p>
    <w:p w:rsidR="00C97718" w:rsidRPr="00C97718" w:rsidRDefault="00C97718" w:rsidP="00D53D34">
      <w:pPr>
        <w:pStyle w:val="NoSpacing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educational philosophy (one page)</w:t>
      </w:r>
    </w:p>
    <w:p w:rsidR="00C97718" w:rsidRDefault="00C97718" w:rsidP="00D53D3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Letters of recommendation (3-5 current letters; must include current supervisor)</w:t>
      </w:r>
    </w:p>
    <w:p w:rsidR="00C97718" w:rsidRDefault="00C97718" w:rsidP="00C9771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825B3" w:rsidRPr="004A0EAA" w:rsidRDefault="00CF6E54" w:rsidP="004A0EA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A0EAA">
        <w:rPr>
          <w:rFonts w:ascii="Arial" w:hAnsi="Arial" w:cs="Arial"/>
          <w:sz w:val="20"/>
          <w:szCs w:val="20"/>
        </w:rPr>
        <w:t>E</w:t>
      </w:r>
      <w:r w:rsidR="00C97718" w:rsidRPr="004A0EAA">
        <w:rPr>
          <w:rFonts w:ascii="Arial" w:hAnsi="Arial" w:cs="Arial"/>
          <w:sz w:val="20"/>
          <w:szCs w:val="20"/>
        </w:rPr>
        <w:t>ntire application package</w:t>
      </w:r>
      <w:r w:rsidRPr="004A0EAA">
        <w:rPr>
          <w:rFonts w:ascii="Arial" w:hAnsi="Arial" w:cs="Arial"/>
          <w:sz w:val="20"/>
          <w:szCs w:val="20"/>
        </w:rPr>
        <w:t>, put</w:t>
      </w:r>
      <w:r w:rsidR="00C97718" w:rsidRPr="004A0EAA">
        <w:rPr>
          <w:rFonts w:ascii="Arial" w:hAnsi="Arial" w:cs="Arial"/>
          <w:sz w:val="20"/>
          <w:szCs w:val="20"/>
        </w:rPr>
        <w:t xml:space="preserve"> together in the ord</w:t>
      </w:r>
      <w:r w:rsidR="001825B3" w:rsidRPr="004A0EAA">
        <w:rPr>
          <w:rFonts w:ascii="Arial" w:hAnsi="Arial" w:cs="Arial"/>
          <w:sz w:val="20"/>
          <w:szCs w:val="20"/>
        </w:rPr>
        <w:t>er listed,</w:t>
      </w:r>
      <w:r w:rsidRPr="004A0EAA">
        <w:rPr>
          <w:rFonts w:ascii="Arial" w:hAnsi="Arial" w:cs="Arial"/>
          <w:sz w:val="20"/>
          <w:szCs w:val="20"/>
        </w:rPr>
        <w:t xml:space="preserve"> should be </w:t>
      </w:r>
      <w:r w:rsidR="00E62EB5" w:rsidRPr="004A0EAA">
        <w:rPr>
          <w:rFonts w:ascii="Arial" w:hAnsi="Arial" w:cs="Arial"/>
          <w:sz w:val="20"/>
          <w:szCs w:val="20"/>
        </w:rPr>
        <w:t>mailed</w:t>
      </w:r>
    </w:p>
    <w:p w:rsidR="00C97718" w:rsidRPr="004A0EAA" w:rsidRDefault="00E62EB5" w:rsidP="004A0EA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A0EAA">
        <w:rPr>
          <w:rFonts w:ascii="Arial" w:hAnsi="Arial" w:cs="Arial"/>
          <w:sz w:val="20"/>
          <w:szCs w:val="20"/>
        </w:rPr>
        <w:t>b</w:t>
      </w:r>
      <w:r w:rsidR="00BB4BEA">
        <w:rPr>
          <w:rFonts w:ascii="Arial" w:hAnsi="Arial" w:cs="Arial"/>
          <w:sz w:val="20"/>
          <w:szCs w:val="20"/>
        </w:rPr>
        <w:t>y March 20, 2015</w:t>
      </w:r>
      <w:r w:rsidR="001825B3" w:rsidRPr="004A0EAA">
        <w:rPr>
          <w:rFonts w:ascii="Arial" w:hAnsi="Arial" w:cs="Arial"/>
          <w:sz w:val="20"/>
          <w:szCs w:val="20"/>
        </w:rPr>
        <w:t xml:space="preserve"> </w:t>
      </w:r>
      <w:r w:rsidR="00C97718" w:rsidRPr="004A0EAA">
        <w:rPr>
          <w:rFonts w:ascii="Arial" w:hAnsi="Arial" w:cs="Arial"/>
          <w:sz w:val="20"/>
          <w:szCs w:val="20"/>
        </w:rPr>
        <w:t>to:</w:t>
      </w:r>
    </w:p>
    <w:p w:rsidR="00C97718" w:rsidRPr="004A0EAA" w:rsidRDefault="00C97718" w:rsidP="004A0EA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A0EAA">
        <w:rPr>
          <w:rFonts w:ascii="Arial" w:hAnsi="Arial" w:cs="Arial"/>
          <w:sz w:val="20"/>
          <w:szCs w:val="20"/>
        </w:rPr>
        <w:t>Bandon School District</w:t>
      </w:r>
    </w:p>
    <w:p w:rsidR="00C97718" w:rsidRPr="004A0EAA" w:rsidRDefault="00C97718" w:rsidP="004A0EA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A0EAA">
        <w:rPr>
          <w:rFonts w:ascii="Arial" w:hAnsi="Arial" w:cs="Arial"/>
          <w:sz w:val="20"/>
          <w:szCs w:val="20"/>
        </w:rPr>
        <w:t>455 Ninth St. SW</w:t>
      </w:r>
    </w:p>
    <w:p w:rsidR="00C97718" w:rsidRPr="004A0EAA" w:rsidRDefault="00C97718" w:rsidP="004A0EA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A0EAA">
        <w:rPr>
          <w:rFonts w:ascii="Arial" w:hAnsi="Arial" w:cs="Arial"/>
          <w:sz w:val="20"/>
          <w:szCs w:val="20"/>
        </w:rPr>
        <w:t>Bandon, OR  97411</w:t>
      </w:r>
    </w:p>
    <w:p w:rsidR="00D96C68" w:rsidRPr="004A0EAA" w:rsidRDefault="00C97718" w:rsidP="004A0EAA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  <w:r w:rsidRPr="004A0EAA">
        <w:rPr>
          <w:rFonts w:ascii="Arial" w:hAnsi="Arial" w:cs="Arial"/>
          <w:sz w:val="20"/>
          <w:szCs w:val="20"/>
        </w:rPr>
        <w:t>If you have any questions, please call 541-347-4411.</w:t>
      </w:r>
    </w:p>
    <w:sectPr w:rsidR="00D96C68" w:rsidRPr="004A0EAA" w:rsidSect="00E1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14C"/>
    <w:multiLevelType w:val="hybridMultilevel"/>
    <w:tmpl w:val="4F46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00C95"/>
    <w:multiLevelType w:val="hybridMultilevel"/>
    <w:tmpl w:val="FF34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C68"/>
    <w:rsid w:val="001825B3"/>
    <w:rsid w:val="00213E56"/>
    <w:rsid w:val="00281ABF"/>
    <w:rsid w:val="00354BA0"/>
    <w:rsid w:val="00452755"/>
    <w:rsid w:val="004562E9"/>
    <w:rsid w:val="004A0EAA"/>
    <w:rsid w:val="005A2F59"/>
    <w:rsid w:val="005E76A9"/>
    <w:rsid w:val="00641762"/>
    <w:rsid w:val="00757377"/>
    <w:rsid w:val="00841809"/>
    <w:rsid w:val="00844001"/>
    <w:rsid w:val="00845986"/>
    <w:rsid w:val="0093590E"/>
    <w:rsid w:val="00967427"/>
    <w:rsid w:val="009A0911"/>
    <w:rsid w:val="00A11271"/>
    <w:rsid w:val="00A862F8"/>
    <w:rsid w:val="00B1380A"/>
    <w:rsid w:val="00B64F6D"/>
    <w:rsid w:val="00BB4BEA"/>
    <w:rsid w:val="00C97718"/>
    <w:rsid w:val="00CF6E54"/>
    <w:rsid w:val="00D53D34"/>
    <w:rsid w:val="00D6277D"/>
    <w:rsid w:val="00D96C68"/>
    <w:rsid w:val="00E1725F"/>
    <w:rsid w:val="00E175FF"/>
    <w:rsid w:val="00E2068B"/>
    <w:rsid w:val="00E62EB5"/>
    <w:rsid w:val="00E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C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6C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7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dianeb</dc:creator>
  <cp:lastModifiedBy>dianeb</cp:lastModifiedBy>
  <cp:revision>20</cp:revision>
  <cp:lastPrinted>2014-06-02T23:29:00Z</cp:lastPrinted>
  <dcterms:created xsi:type="dcterms:W3CDTF">2014-05-27T23:55:00Z</dcterms:created>
  <dcterms:modified xsi:type="dcterms:W3CDTF">2015-01-13T20:17:00Z</dcterms:modified>
</cp:coreProperties>
</file>