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09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
        <w:gridCol w:w="1518"/>
        <w:gridCol w:w="23"/>
        <w:gridCol w:w="360"/>
        <w:gridCol w:w="630"/>
        <w:gridCol w:w="886"/>
        <w:gridCol w:w="464"/>
        <w:gridCol w:w="990"/>
        <w:gridCol w:w="997"/>
        <w:gridCol w:w="83"/>
        <w:gridCol w:w="900"/>
        <w:gridCol w:w="450"/>
        <w:gridCol w:w="1890"/>
        <w:gridCol w:w="7"/>
        <w:gridCol w:w="713"/>
        <w:gridCol w:w="1062"/>
        <w:gridCol w:w="1"/>
        <w:tblGridChange w:id="0">
          <w:tblGrid>
            <w:gridCol w:w="7"/>
            <w:gridCol w:w="1518"/>
            <w:gridCol w:w="23"/>
            <w:gridCol w:w="360"/>
            <w:gridCol w:w="630"/>
            <w:gridCol w:w="886"/>
            <w:gridCol w:w="464"/>
            <w:gridCol w:w="990"/>
            <w:gridCol w:w="997"/>
            <w:gridCol w:w="83"/>
            <w:gridCol w:w="900"/>
            <w:gridCol w:w="450"/>
            <w:gridCol w:w="1890"/>
            <w:gridCol w:w="7"/>
            <w:gridCol w:w="713"/>
            <w:gridCol w:w="1062"/>
            <w:gridCol w:w="1"/>
          </w:tblGrid>
        </w:tblGridChange>
      </w:tblGrid>
      <w:tr>
        <w:trPr>
          <w:cantSplit w:val="0"/>
          <w:trHeight w:val="1512" w:hRule="atLeast"/>
          <w:tblHeader w:val="0"/>
        </w:trPr>
        <w:tc>
          <w:tcPr>
            <w:gridSpan w:val="4"/>
            <w:tcBorders>
              <w:top w:color="000000" w:space="0" w:sz="4" w:val="single"/>
            </w:tcBorders>
            <w:vAlign w:val="center"/>
          </w:tcPr>
          <w:p w:rsidR="00000000" w:rsidDel="00000000" w:rsidP="00000000" w:rsidRDefault="00000000" w:rsidRPr="00000000" w14:paraId="00000006">
            <w:pPr>
              <w:jc w:val="center"/>
              <w:rPr>
                <w:rFonts w:ascii="Arial" w:cs="Arial" w:eastAsia="Arial" w:hAnsi="Arial"/>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81284</wp:posOffset>
                  </wp:positionH>
                  <wp:positionV relativeFrom="paragraph">
                    <wp:posOffset>56514</wp:posOffset>
                  </wp:positionV>
                  <wp:extent cx="831850" cy="85026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653" l="-658" r="-657" t="-652"/>
                          <a:stretch>
                            <a:fillRect/>
                          </a:stretch>
                        </pic:blipFill>
                        <pic:spPr>
                          <a:xfrm>
                            <a:off x="0" y="0"/>
                            <a:ext cx="831850" cy="850265"/>
                          </a:xfrm>
                          <a:prstGeom prst="rect"/>
                          <a:ln/>
                        </pic:spPr>
                      </pic:pic>
                    </a:graphicData>
                  </a:graphic>
                </wp:anchor>
              </w:drawing>
            </w:r>
          </w:p>
        </w:tc>
        <w:tc>
          <w:tcPr>
            <w:gridSpan w:val="8"/>
            <w:tcBorders>
              <w:top w:color="000000" w:space="0" w:sz="4" w:val="single"/>
            </w:tcBorders>
            <w:vAlign w:val="center"/>
          </w:tcPr>
          <w:p w:rsidR="00000000" w:rsidDel="00000000" w:rsidP="00000000" w:rsidRDefault="00000000" w:rsidRPr="00000000" w14:paraId="0000000A">
            <w:pPr>
              <w:tabs>
                <w:tab w:val="left" w:pos="720"/>
                <w:tab w:val="left" w:pos="1440"/>
                <w:tab w:val="left" w:pos="2160"/>
                <w:tab w:val="left" w:pos="8064"/>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STATE OF OREGON</w:t>
            </w:r>
          </w:p>
          <w:p w:rsidR="00000000" w:rsidDel="00000000" w:rsidP="00000000" w:rsidRDefault="00000000" w:rsidRPr="00000000" w14:paraId="0000000B">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POSITION DESCRIPTION</w:t>
            </w:r>
            <w:r w:rsidDel="00000000" w:rsidR="00000000" w:rsidRPr="00000000">
              <w:rPr>
                <w:rtl w:val="0"/>
              </w:rPr>
            </w:r>
          </w:p>
        </w:tc>
        <w:tc>
          <w:tcPr>
            <w:gridSpan w:val="4"/>
            <w:tcBorders>
              <w:top w:color="000000" w:space="0" w:sz="4" w:val="single"/>
            </w:tcBorders>
            <w:vAlign w:val="bottom"/>
          </w:tcPr>
          <w:p w:rsidR="00000000" w:rsidDel="00000000" w:rsidP="00000000" w:rsidRDefault="00000000" w:rsidRPr="00000000" w14:paraId="0000001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Revised Date:</w:t>
            </w:r>
          </w:p>
          <w:p w:rsidR="00000000" w:rsidDel="00000000" w:rsidP="00000000" w:rsidRDefault="00000000" w:rsidRPr="00000000" w14:paraId="00000014">
            <w:pPr>
              <w:ind w:left="612"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1/7/22</w:t>
            </w:r>
          </w:p>
          <w:p w:rsidR="00000000" w:rsidDel="00000000" w:rsidP="00000000" w:rsidRDefault="00000000" w:rsidRPr="00000000" w14:paraId="0000001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This position is:</w:t>
            </w:r>
            <w:r w:rsidDel="00000000" w:rsidR="00000000" w:rsidRPr="00000000">
              <w:rPr>
                <w:rtl w:val="0"/>
              </w:rPr>
            </w:r>
          </w:p>
        </w:tc>
      </w:tr>
      <w:tr>
        <w:trPr>
          <w:cantSplit w:val="0"/>
          <w:tblHeader w:val="0"/>
        </w:trPr>
        <w:tc>
          <w:tcPr>
            <w:gridSpan w:val="12"/>
            <w:tcBorders>
              <w:bottom w:color="000000" w:space="0" w:sz="12" w:val="single"/>
            </w:tcBorders>
          </w:tcPr>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Agency:  </w:t>
            </w:r>
            <w:r w:rsidDel="00000000" w:rsidR="00000000" w:rsidRPr="00000000">
              <w:rPr>
                <w:rFonts w:ascii="Arial" w:cs="Arial" w:eastAsia="Arial" w:hAnsi="Arial"/>
                <w:sz w:val="22"/>
                <w:szCs w:val="22"/>
                <w:rtl w:val="0"/>
              </w:rPr>
              <w:t xml:space="preserve">Department of Education</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Facility:  </w:t>
            </w:r>
            <w:r w:rsidDel="00000000" w:rsidR="00000000" w:rsidRPr="00000000">
              <w:rPr>
                <w:rFonts w:ascii="Arial" w:cs="Arial" w:eastAsia="Arial" w:hAnsi="Arial"/>
                <w:sz w:val="22"/>
                <w:szCs w:val="22"/>
                <w:rtl w:val="0"/>
              </w:rPr>
              <w:t xml:space="preserve">Public Service Building</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New   </w:t>
              <w:tab/>
              <w:t xml:space="preserve">☐ Revised</w:t>
            </w:r>
          </w:p>
        </w:tc>
        <w:tc>
          <w:tcPr>
            <w:gridSpan w:val="4"/>
            <w:tcBorders>
              <w:bottom w:color="000000" w:space="0" w:sz="12" w:val="single"/>
            </w:tcBorders>
          </w:tcPr>
          <w:p w:rsidR="00000000" w:rsidDel="00000000" w:rsidP="00000000" w:rsidRDefault="00000000" w:rsidRPr="00000000" w14:paraId="0000002B">
            <w:pPr>
              <w:spacing w:after="60"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Classified</w:t>
            </w:r>
          </w:p>
          <w:p w:rsidR="00000000" w:rsidDel="00000000" w:rsidP="00000000" w:rsidRDefault="00000000" w:rsidRPr="00000000" w14:paraId="0000002C">
            <w:pPr>
              <w:spacing w:after="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Unclassified</w:t>
            </w:r>
          </w:p>
          <w:p w:rsidR="00000000" w:rsidDel="00000000" w:rsidP="00000000" w:rsidRDefault="00000000" w:rsidRPr="00000000" w14:paraId="0000002D">
            <w:pPr>
              <w:spacing w:after="60" w:lineRule="auto"/>
              <w:ind w:left="432" w:hanging="432"/>
              <w:rPr>
                <w:rFonts w:ascii="Arial" w:cs="Arial" w:eastAsia="Arial" w:hAnsi="Arial"/>
                <w:sz w:val="22"/>
                <w:szCs w:val="22"/>
              </w:rPr>
            </w:pPr>
            <w:r w:rsidDel="00000000" w:rsidR="00000000" w:rsidRPr="00000000">
              <w:rPr>
                <w:rFonts w:ascii="Arial" w:cs="Arial" w:eastAsia="Arial" w:hAnsi="Arial"/>
                <w:sz w:val="22"/>
                <w:szCs w:val="22"/>
                <w:rtl w:val="0"/>
              </w:rPr>
              <w:tab/>
              <w:t xml:space="preserve">☐ Executive Service</w:t>
            </w:r>
          </w:p>
          <w:p w:rsidR="00000000" w:rsidDel="00000000" w:rsidP="00000000" w:rsidRDefault="00000000" w:rsidRPr="00000000" w14:paraId="0000002E">
            <w:pPr>
              <w:spacing w:after="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Mgmt Svc – Supervisory</w:t>
            </w:r>
          </w:p>
          <w:p w:rsidR="00000000" w:rsidDel="00000000" w:rsidP="00000000" w:rsidRDefault="00000000" w:rsidRPr="00000000" w14:paraId="0000002F">
            <w:pPr>
              <w:spacing w:after="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Mgmt Svc – Managerial</w:t>
            </w:r>
          </w:p>
          <w:p w:rsidR="00000000" w:rsidDel="00000000" w:rsidP="00000000" w:rsidRDefault="00000000" w:rsidRPr="00000000" w14:paraId="00000030">
            <w:pPr>
              <w:spacing w:after="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Mgmt Svc - Confidential</w:t>
            </w:r>
          </w:p>
        </w:tc>
      </w:tr>
      <w:tr>
        <w:trPr>
          <w:cantSplit w:val="0"/>
          <w:trHeight w:val="576" w:hRule="atLeast"/>
          <w:tblHeader w:val="0"/>
        </w:trPr>
        <w:tc>
          <w:tcPr>
            <w:gridSpan w:val="16"/>
            <w:tcBorders>
              <w:top w:color="000000" w:space="0" w:sz="12" w:val="single"/>
              <w:bottom w:color="000000" w:space="0" w:sz="12" w:val="single"/>
            </w:tcBorders>
            <w:shd w:fill="ffff99" w:val="clear"/>
            <w:vAlign w:val="center"/>
          </w:tcPr>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SECTION 1.  POSITION INFORMATION</w:t>
            </w:r>
            <w:r w:rsidDel="00000000" w:rsidR="00000000" w:rsidRPr="00000000">
              <w:rPr>
                <w:rtl w:val="0"/>
              </w:rPr>
            </w:r>
          </w:p>
        </w:tc>
      </w:tr>
      <w:tr>
        <w:trPr>
          <w:cantSplit w:val="0"/>
          <w:trHeight w:val="360" w:hRule="atLeast"/>
          <w:tblHeader w:val="0"/>
        </w:trPr>
        <w:tc>
          <w:tcPr>
            <w:gridSpan w:val="5"/>
            <w:tcBorders>
              <w:top w:color="000000" w:space="0" w:sz="12" w:val="single"/>
            </w:tcBorders>
            <w:vAlign w:val="bottom"/>
          </w:tcPr>
          <w:p w:rsidR="00000000" w:rsidDel="00000000" w:rsidP="00000000" w:rsidRDefault="00000000" w:rsidRPr="00000000" w14:paraId="00000044">
            <w:pPr>
              <w:tabs>
                <w:tab w:val="right" w:pos="180"/>
              </w:tabs>
              <w:ind w:left="360" w:right="-108" w:hanging="360"/>
              <w:rPr>
                <w:rFonts w:ascii="Arial" w:cs="Arial" w:eastAsia="Arial" w:hAnsi="Arial"/>
                <w:sz w:val="22"/>
                <w:szCs w:val="22"/>
              </w:rPr>
            </w:pPr>
            <w:r w:rsidDel="00000000" w:rsidR="00000000" w:rsidRPr="00000000">
              <w:rPr>
                <w:rFonts w:ascii="Arial" w:cs="Arial" w:eastAsia="Arial" w:hAnsi="Arial"/>
                <w:b w:val="1"/>
                <w:sz w:val="22"/>
                <w:szCs w:val="22"/>
                <w:rtl w:val="0"/>
              </w:rPr>
              <w:tab/>
              <w:t xml:space="preserve">a.</w:t>
            </w:r>
            <w:r w:rsidDel="00000000" w:rsidR="00000000" w:rsidRPr="00000000">
              <w:rPr>
                <w:rFonts w:ascii="Arial" w:cs="Arial" w:eastAsia="Arial" w:hAnsi="Arial"/>
                <w:sz w:val="22"/>
                <w:szCs w:val="22"/>
                <w:rtl w:val="0"/>
              </w:rPr>
              <w:tab/>
              <w:t xml:space="preserve">Classification Title:</w:t>
            </w:r>
          </w:p>
        </w:tc>
        <w:tc>
          <w:tcPr>
            <w:gridSpan w:val="5"/>
            <w:tcBorders>
              <w:top w:color="000000" w:space="0" w:sz="12" w:val="single"/>
              <w:bottom w:color="000000" w:space="0" w:sz="4" w:val="single"/>
            </w:tcBorders>
            <w:vAlign w:val="bottom"/>
          </w:tcPr>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Educational Program Specialist 2</w:t>
            </w:r>
          </w:p>
        </w:tc>
        <w:tc>
          <w:tcPr>
            <w:gridSpan w:val="3"/>
            <w:tcBorders>
              <w:top w:color="000000" w:space="0" w:sz="12" w:val="single"/>
            </w:tcBorders>
            <w:vAlign w:val="bottom"/>
          </w:tcPr>
          <w:p w:rsidR="00000000" w:rsidDel="00000000" w:rsidP="00000000" w:rsidRDefault="00000000" w:rsidRPr="00000000" w14:paraId="0000004E">
            <w:pPr>
              <w:tabs>
                <w:tab w:val="right" w:pos="972"/>
              </w:tabs>
              <w:ind w:left="1152" w:hanging="810"/>
              <w:rPr>
                <w:rFonts w:ascii="Arial" w:cs="Arial" w:eastAsia="Arial" w:hAnsi="Arial"/>
                <w:sz w:val="22"/>
                <w:szCs w:val="22"/>
              </w:rPr>
            </w:pPr>
            <w:r w:rsidDel="00000000" w:rsidR="00000000" w:rsidRPr="00000000">
              <w:rPr>
                <w:rFonts w:ascii="Arial" w:cs="Arial" w:eastAsia="Arial" w:hAnsi="Arial"/>
                <w:b w:val="1"/>
                <w:sz w:val="22"/>
                <w:szCs w:val="22"/>
                <w:rtl w:val="0"/>
              </w:rPr>
              <w:tab/>
              <w:t xml:space="preserve">b.</w:t>
            </w:r>
            <w:r w:rsidDel="00000000" w:rsidR="00000000" w:rsidRPr="00000000">
              <w:rPr>
                <w:rFonts w:ascii="Arial" w:cs="Arial" w:eastAsia="Arial" w:hAnsi="Arial"/>
                <w:sz w:val="22"/>
                <w:szCs w:val="22"/>
                <w:rtl w:val="0"/>
              </w:rPr>
              <w:tab/>
              <w:t xml:space="preserve">Classification No:</w:t>
            </w:r>
          </w:p>
        </w:tc>
        <w:tc>
          <w:tcPr>
            <w:gridSpan w:val="3"/>
            <w:tcBorders>
              <w:top w:color="000000" w:space="0" w:sz="12" w:val="single"/>
              <w:bottom w:color="000000" w:space="0" w:sz="4" w:val="single"/>
            </w:tcBorders>
            <w:vAlign w:val="bottom"/>
          </w:tcPr>
          <w:p w:rsidR="00000000" w:rsidDel="00000000" w:rsidP="00000000" w:rsidRDefault="00000000" w:rsidRPr="00000000" w14:paraId="0000005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2301</w:t>
              <w:tab/>
            </w:r>
          </w:p>
        </w:tc>
      </w:tr>
      <w:tr>
        <w:trPr>
          <w:cantSplit w:val="0"/>
          <w:trHeight w:val="360" w:hRule="atLeast"/>
          <w:tblHeader w:val="0"/>
        </w:trPr>
        <w:tc>
          <w:tcPr>
            <w:gridSpan w:val="5"/>
            <w:vAlign w:val="bottom"/>
          </w:tcPr>
          <w:p w:rsidR="00000000" w:rsidDel="00000000" w:rsidP="00000000" w:rsidRDefault="00000000" w:rsidRPr="00000000" w14:paraId="00000054">
            <w:pPr>
              <w:tabs>
                <w:tab w:val="right" w:pos="180"/>
              </w:tabs>
              <w:ind w:left="360" w:right="-108" w:hanging="360"/>
              <w:rPr>
                <w:rFonts w:ascii="Arial" w:cs="Arial" w:eastAsia="Arial" w:hAnsi="Arial"/>
                <w:sz w:val="22"/>
                <w:szCs w:val="22"/>
              </w:rPr>
            </w:pPr>
            <w:r w:rsidDel="00000000" w:rsidR="00000000" w:rsidRPr="00000000">
              <w:rPr>
                <w:rFonts w:ascii="Arial" w:cs="Arial" w:eastAsia="Arial" w:hAnsi="Arial"/>
                <w:b w:val="1"/>
                <w:sz w:val="22"/>
                <w:szCs w:val="22"/>
                <w:rtl w:val="0"/>
              </w:rPr>
              <w:tab/>
              <w:t xml:space="preserve">c.</w:t>
            </w:r>
            <w:r w:rsidDel="00000000" w:rsidR="00000000" w:rsidRPr="00000000">
              <w:rPr>
                <w:rFonts w:ascii="Arial" w:cs="Arial" w:eastAsia="Arial" w:hAnsi="Arial"/>
                <w:sz w:val="22"/>
                <w:szCs w:val="22"/>
                <w:rtl w:val="0"/>
              </w:rPr>
              <w:tab/>
              <w:t xml:space="preserve">Effective Date:</w:t>
            </w:r>
          </w:p>
        </w:tc>
        <w:tc>
          <w:tcPr>
            <w:gridSpan w:val="5"/>
            <w:tcBorders>
              <w:top w:color="000000" w:space="0" w:sz="4" w:val="single"/>
              <w:bottom w:color="000000" w:space="0" w:sz="4" w:val="single"/>
            </w:tcBorders>
            <w:vAlign w:val="bottom"/>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11/30/21</w:t>
            </w:r>
          </w:p>
        </w:tc>
        <w:tc>
          <w:tcPr>
            <w:gridSpan w:val="3"/>
            <w:vAlign w:val="bottom"/>
          </w:tcPr>
          <w:p w:rsidR="00000000" w:rsidDel="00000000" w:rsidP="00000000" w:rsidRDefault="00000000" w:rsidRPr="00000000" w14:paraId="0000005E">
            <w:pPr>
              <w:tabs>
                <w:tab w:val="right" w:pos="972"/>
              </w:tabs>
              <w:ind w:left="1152" w:hanging="810"/>
              <w:rPr>
                <w:rFonts w:ascii="Arial" w:cs="Arial" w:eastAsia="Arial" w:hAnsi="Arial"/>
                <w:sz w:val="22"/>
                <w:szCs w:val="22"/>
              </w:rPr>
            </w:pPr>
            <w:r w:rsidDel="00000000" w:rsidR="00000000" w:rsidRPr="00000000">
              <w:rPr>
                <w:rFonts w:ascii="Arial" w:cs="Arial" w:eastAsia="Arial" w:hAnsi="Arial"/>
                <w:b w:val="1"/>
                <w:sz w:val="22"/>
                <w:szCs w:val="22"/>
                <w:rtl w:val="0"/>
              </w:rPr>
              <w:tab/>
              <w:t xml:space="preserve">d.</w:t>
            </w:r>
            <w:r w:rsidDel="00000000" w:rsidR="00000000" w:rsidRPr="00000000">
              <w:rPr>
                <w:rFonts w:ascii="Arial" w:cs="Arial" w:eastAsia="Arial" w:hAnsi="Arial"/>
                <w:sz w:val="22"/>
                <w:szCs w:val="22"/>
                <w:rtl w:val="0"/>
              </w:rPr>
              <w:tab/>
              <w:t xml:space="preserve">Position No:</w:t>
            </w:r>
          </w:p>
        </w:tc>
        <w:tc>
          <w:tcPr>
            <w:gridSpan w:val="3"/>
            <w:tcBorders>
              <w:top w:color="000000" w:space="0" w:sz="4" w:val="single"/>
              <w:bottom w:color="000000" w:space="0" w:sz="4" w:val="single"/>
            </w:tcBorders>
            <w:vAlign w:val="bottom"/>
          </w:tcPr>
          <w:p w:rsidR="00000000" w:rsidDel="00000000" w:rsidP="00000000" w:rsidRDefault="00000000" w:rsidRPr="00000000" w14:paraId="00000061">
            <w:pPr>
              <w:jc w:val="center"/>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_____</w:t>
            </w:r>
            <w:r w:rsidDel="00000000" w:rsidR="00000000" w:rsidRPr="00000000">
              <w:rPr>
                <w:rFonts w:ascii="Arial" w:cs="Arial" w:eastAsia="Arial" w:hAnsi="Arial"/>
                <w:sz w:val="22"/>
                <w:szCs w:val="22"/>
                <w:rtl w:val="0"/>
              </w:rPr>
              <w:tab/>
            </w:r>
          </w:p>
        </w:tc>
      </w:tr>
      <w:tr>
        <w:trPr>
          <w:cantSplit w:val="0"/>
          <w:trHeight w:val="360" w:hRule="atLeast"/>
          <w:tblHeader w:val="0"/>
        </w:trPr>
        <w:tc>
          <w:tcPr>
            <w:gridSpan w:val="5"/>
            <w:vAlign w:val="bottom"/>
          </w:tcPr>
          <w:p w:rsidR="00000000" w:rsidDel="00000000" w:rsidP="00000000" w:rsidRDefault="00000000" w:rsidRPr="00000000" w14:paraId="00000064">
            <w:pPr>
              <w:tabs>
                <w:tab w:val="right" w:pos="180"/>
              </w:tabs>
              <w:ind w:left="360" w:right="-108" w:hanging="360"/>
              <w:rPr>
                <w:rFonts w:ascii="Arial" w:cs="Arial" w:eastAsia="Arial" w:hAnsi="Arial"/>
                <w:sz w:val="22"/>
                <w:szCs w:val="22"/>
              </w:rPr>
            </w:pPr>
            <w:r w:rsidDel="00000000" w:rsidR="00000000" w:rsidRPr="00000000">
              <w:rPr>
                <w:rFonts w:ascii="Arial" w:cs="Arial" w:eastAsia="Arial" w:hAnsi="Arial"/>
                <w:b w:val="1"/>
                <w:sz w:val="22"/>
                <w:szCs w:val="22"/>
                <w:rtl w:val="0"/>
              </w:rPr>
              <w:tab/>
              <w:t xml:space="preserve">e.</w:t>
            </w:r>
            <w:r w:rsidDel="00000000" w:rsidR="00000000" w:rsidRPr="00000000">
              <w:rPr>
                <w:rFonts w:ascii="Arial" w:cs="Arial" w:eastAsia="Arial" w:hAnsi="Arial"/>
                <w:sz w:val="22"/>
                <w:szCs w:val="22"/>
                <w:rtl w:val="0"/>
              </w:rPr>
              <w:tab/>
              <w:t xml:space="preserve">Working Title:</w:t>
            </w:r>
          </w:p>
        </w:tc>
        <w:tc>
          <w:tcPr>
            <w:gridSpan w:val="5"/>
            <w:tcBorders>
              <w:top w:color="000000" w:space="0" w:sz="4" w:val="single"/>
              <w:bottom w:color="000000" w:space="0" w:sz="4" w:val="single"/>
            </w:tcBorders>
            <w:vAlign w:val="bottom"/>
          </w:tcPr>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Multilingual Education   Specialist</w:t>
            </w:r>
          </w:p>
        </w:tc>
        <w:tc>
          <w:tcPr>
            <w:gridSpan w:val="3"/>
            <w:tcBorders>
              <w:bottom w:color="000000" w:space="0" w:sz="0" w:val="nil"/>
            </w:tcBorders>
            <w:vAlign w:val="bottom"/>
          </w:tcPr>
          <w:p w:rsidR="00000000" w:rsidDel="00000000" w:rsidP="00000000" w:rsidRDefault="00000000" w:rsidRPr="00000000" w14:paraId="0000006E">
            <w:pPr>
              <w:tabs>
                <w:tab w:val="right" w:pos="972"/>
              </w:tabs>
              <w:ind w:left="1152" w:hanging="810"/>
              <w:rPr>
                <w:rFonts w:ascii="Arial" w:cs="Arial" w:eastAsia="Arial" w:hAnsi="Arial"/>
                <w:sz w:val="22"/>
                <w:szCs w:val="22"/>
              </w:rPr>
            </w:pPr>
            <w:r w:rsidDel="00000000" w:rsidR="00000000" w:rsidRPr="00000000">
              <w:rPr>
                <w:rFonts w:ascii="Arial" w:cs="Arial" w:eastAsia="Arial" w:hAnsi="Arial"/>
                <w:b w:val="1"/>
                <w:sz w:val="22"/>
                <w:szCs w:val="22"/>
                <w:rtl w:val="0"/>
              </w:rPr>
              <w:tab/>
              <w:t xml:space="preserve">f.</w:t>
            </w:r>
            <w:r w:rsidDel="00000000" w:rsidR="00000000" w:rsidRPr="00000000">
              <w:rPr>
                <w:rFonts w:ascii="Arial" w:cs="Arial" w:eastAsia="Arial" w:hAnsi="Arial"/>
                <w:sz w:val="22"/>
                <w:szCs w:val="22"/>
                <w:rtl w:val="0"/>
              </w:rPr>
              <w:tab/>
              <w:t xml:space="preserve">Agency No:</w:t>
            </w:r>
          </w:p>
        </w:tc>
        <w:tc>
          <w:tcPr>
            <w:gridSpan w:val="3"/>
            <w:tcBorders>
              <w:top w:color="000000" w:space="0" w:sz="4" w:val="single"/>
              <w:bottom w:color="000000" w:space="0" w:sz="4" w:val="single"/>
            </w:tcBorders>
            <w:vAlign w:val="bottom"/>
          </w:tcPr>
          <w:p w:rsidR="00000000" w:rsidDel="00000000" w:rsidP="00000000" w:rsidRDefault="00000000" w:rsidRPr="00000000" w14:paraId="0000007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58100</w:t>
            </w:r>
          </w:p>
        </w:tc>
      </w:tr>
      <w:tr>
        <w:trPr>
          <w:cantSplit w:val="0"/>
          <w:trHeight w:val="360" w:hRule="atLeast"/>
          <w:tblHeader w:val="0"/>
        </w:trPr>
        <w:tc>
          <w:tcPr>
            <w:gridSpan w:val="5"/>
            <w:vAlign w:val="bottom"/>
          </w:tcPr>
          <w:p w:rsidR="00000000" w:rsidDel="00000000" w:rsidP="00000000" w:rsidRDefault="00000000" w:rsidRPr="00000000" w14:paraId="00000074">
            <w:pPr>
              <w:tabs>
                <w:tab w:val="right" w:pos="180"/>
              </w:tabs>
              <w:ind w:left="360" w:right="-108" w:hanging="360"/>
              <w:rPr>
                <w:rFonts w:ascii="Arial" w:cs="Arial" w:eastAsia="Arial" w:hAnsi="Arial"/>
                <w:sz w:val="22"/>
                <w:szCs w:val="22"/>
              </w:rPr>
            </w:pPr>
            <w:r w:rsidDel="00000000" w:rsidR="00000000" w:rsidRPr="00000000">
              <w:rPr>
                <w:rFonts w:ascii="Arial" w:cs="Arial" w:eastAsia="Arial" w:hAnsi="Arial"/>
                <w:b w:val="1"/>
                <w:sz w:val="22"/>
                <w:szCs w:val="22"/>
                <w:rtl w:val="0"/>
              </w:rPr>
              <w:tab/>
              <w:t xml:space="preserve">g.</w:t>
            </w:r>
            <w:r w:rsidDel="00000000" w:rsidR="00000000" w:rsidRPr="00000000">
              <w:rPr>
                <w:rFonts w:ascii="Arial" w:cs="Arial" w:eastAsia="Arial" w:hAnsi="Arial"/>
                <w:sz w:val="22"/>
                <w:szCs w:val="22"/>
                <w:rtl w:val="0"/>
              </w:rPr>
              <w:tab/>
              <w:t xml:space="preserve">Section Title:</w:t>
            </w:r>
          </w:p>
        </w:tc>
        <w:tc>
          <w:tcPr>
            <w:gridSpan w:val="5"/>
            <w:tcBorders>
              <w:top w:color="000000" w:space="0" w:sz="4" w:val="single"/>
              <w:bottom w:color="000000" w:space="0" w:sz="4" w:val="single"/>
            </w:tcBorders>
            <w:vAlign w:val="bottom"/>
          </w:tcPr>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Multilingual and Migrant Education Team (OTLA)</w:t>
            </w:r>
          </w:p>
        </w:tc>
        <w:tc>
          <w:tcPr>
            <w:gridSpan w:val="3"/>
            <w:tcBorders>
              <w:top w:color="000000" w:space="0" w:sz="0" w:val="nil"/>
              <w:bottom w:color="000000" w:space="0" w:sz="0" w:val="nil"/>
            </w:tcBorders>
            <w:vAlign w:val="bottom"/>
          </w:tcPr>
          <w:p w:rsidR="00000000" w:rsidDel="00000000" w:rsidP="00000000" w:rsidRDefault="00000000" w:rsidRPr="00000000" w14:paraId="0000007E">
            <w:pPr>
              <w:tabs>
                <w:tab w:val="right" w:pos="972"/>
              </w:tabs>
              <w:ind w:left="1152" w:hanging="810"/>
              <w:rPr>
                <w:rFonts w:ascii="Arial" w:cs="Arial" w:eastAsia="Arial" w:hAnsi="Arial"/>
                <w:sz w:val="22"/>
                <w:szCs w:val="22"/>
              </w:rPr>
            </w:pPr>
            <w:r w:rsidDel="00000000" w:rsidR="00000000" w:rsidRPr="00000000">
              <w:rPr>
                <w:rFonts w:ascii="Arial" w:cs="Arial" w:eastAsia="Arial" w:hAnsi="Arial"/>
                <w:b w:val="1"/>
                <w:sz w:val="22"/>
                <w:szCs w:val="22"/>
                <w:rtl w:val="0"/>
              </w:rPr>
              <w:tab/>
              <w:t xml:space="preserve">h.</w:t>
            </w:r>
            <w:r w:rsidDel="00000000" w:rsidR="00000000" w:rsidRPr="00000000">
              <w:rPr>
                <w:rFonts w:ascii="Arial" w:cs="Arial" w:eastAsia="Arial" w:hAnsi="Arial"/>
                <w:sz w:val="22"/>
                <w:szCs w:val="22"/>
                <w:rtl w:val="0"/>
              </w:rPr>
              <w:tab/>
              <w:t xml:space="preserve">Budget Auth No:</w:t>
            </w:r>
          </w:p>
        </w:tc>
        <w:tc>
          <w:tcPr>
            <w:gridSpan w:val="3"/>
            <w:tcBorders>
              <w:top w:color="000000" w:space="0" w:sz="4" w:val="single"/>
              <w:bottom w:color="000000" w:space="0" w:sz="4" w:val="single"/>
            </w:tcBorders>
            <w:vAlign w:val="bottom"/>
          </w:tcPr>
          <w:p w:rsidR="00000000" w:rsidDel="00000000" w:rsidP="00000000" w:rsidRDefault="00000000" w:rsidRPr="00000000" w14:paraId="00000081">
            <w:pPr>
              <w:jc w:val="center"/>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_____</w:t>
            </w:r>
            <w:r w:rsidDel="00000000" w:rsidR="00000000" w:rsidRPr="00000000">
              <w:rPr>
                <w:rtl w:val="0"/>
              </w:rPr>
            </w:r>
          </w:p>
        </w:tc>
      </w:tr>
      <w:tr>
        <w:trPr>
          <w:cantSplit w:val="0"/>
          <w:trHeight w:val="360" w:hRule="atLeast"/>
          <w:tblHeader w:val="0"/>
        </w:trPr>
        <w:tc>
          <w:tcPr>
            <w:gridSpan w:val="5"/>
            <w:vAlign w:val="bottom"/>
          </w:tcPr>
          <w:p w:rsidR="00000000" w:rsidDel="00000000" w:rsidP="00000000" w:rsidRDefault="00000000" w:rsidRPr="00000000" w14:paraId="00000084">
            <w:pPr>
              <w:tabs>
                <w:tab w:val="right" w:pos="180"/>
              </w:tabs>
              <w:ind w:left="0" w:right="-108"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i. </w:t>
            </w:r>
            <w:r w:rsidDel="00000000" w:rsidR="00000000" w:rsidRPr="00000000">
              <w:rPr>
                <w:rFonts w:ascii="Arial" w:cs="Arial" w:eastAsia="Arial" w:hAnsi="Arial"/>
                <w:sz w:val="22"/>
                <w:szCs w:val="22"/>
                <w:rtl w:val="0"/>
              </w:rPr>
              <w:t xml:space="preserve">  Employee Name:</w:t>
            </w:r>
          </w:p>
        </w:tc>
        <w:tc>
          <w:tcPr>
            <w:gridSpan w:val="5"/>
            <w:tcBorders>
              <w:top w:color="000000" w:space="0" w:sz="0" w:val="nil"/>
              <w:bottom w:color="000000" w:space="0" w:sz="4" w:val="single"/>
            </w:tcBorders>
            <w:vAlign w:val="bottom"/>
          </w:tcPr>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_____</w:t>
            </w:r>
            <w:r w:rsidDel="00000000" w:rsidR="00000000" w:rsidRPr="00000000">
              <w:rPr>
                <w:rFonts w:ascii="Arial" w:cs="Arial" w:eastAsia="Arial" w:hAnsi="Arial"/>
                <w:sz w:val="22"/>
                <w:szCs w:val="22"/>
                <w:rtl w:val="0"/>
              </w:rPr>
              <w:t xml:space="preserve">    </w:t>
            </w:r>
          </w:p>
        </w:tc>
        <w:tc>
          <w:tcPr>
            <w:gridSpan w:val="3"/>
            <w:tcBorders>
              <w:top w:color="000000" w:space="0" w:sz="0" w:val="nil"/>
              <w:bottom w:color="000000" w:space="0" w:sz="0" w:val="nil"/>
            </w:tcBorders>
            <w:vAlign w:val="bottom"/>
          </w:tcPr>
          <w:p w:rsidR="00000000" w:rsidDel="00000000" w:rsidP="00000000" w:rsidRDefault="00000000" w:rsidRPr="00000000" w14:paraId="0000008E">
            <w:pPr>
              <w:tabs>
                <w:tab w:val="right" w:pos="972"/>
              </w:tabs>
              <w:ind w:left="1152" w:hanging="810"/>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j.</w:t>
              <w:tab/>
            </w:r>
            <w:r w:rsidDel="00000000" w:rsidR="00000000" w:rsidRPr="00000000">
              <w:rPr>
                <w:rFonts w:ascii="Arial" w:cs="Arial" w:eastAsia="Arial" w:hAnsi="Arial"/>
                <w:sz w:val="22"/>
                <w:szCs w:val="22"/>
                <w:rtl w:val="0"/>
              </w:rPr>
              <w:t xml:space="preserve">Repr. Code:</w:t>
            </w:r>
            <w:r w:rsidDel="00000000" w:rsidR="00000000" w:rsidRPr="00000000">
              <w:rPr>
                <w:rtl w:val="0"/>
              </w:rPr>
            </w:r>
          </w:p>
        </w:tc>
        <w:tc>
          <w:tcPr>
            <w:gridSpan w:val="3"/>
            <w:tcBorders>
              <w:top w:color="000000" w:space="0" w:sz="4" w:val="single"/>
            </w:tcBorders>
            <w:vAlign w:val="bottom"/>
          </w:tcPr>
          <w:p w:rsidR="00000000" w:rsidDel="00000000" w:rsidP="00000000" w:rsidRDefault="00000000" w:rsidRPr="00000000" w14:paraId="0000009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OAS</w:t>
            </w:r>
          </w:p>
        </w:tc>
      </w:tr>
      <w:tr>
        <w:trPr>
          <w:cantSplit w:val="0"/>
          <w:trHeight w:val="360" w:hRule="atLeast"/>
          <w:tblHeader w:val="0"/>
        </w:trPr>
        <w:tc>
          <w:tcPr>
            <w:gridSpan w:val="7"/>
            <w:vAlign w:val="bottom"/>
          </w:tcPr>
          <w:p w:rsidR="00000000" w:rsidDel="00000000" w:rsidP="00000000" w:rsidRDefault="00000000" w:rsidRPr="00000000" w14:paraId="00000094">
            <w:pPr>
              <w:tabs>
                <w:tab w:val="right" w:pos="180"/>
              </w:tabs>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ab/>
              <w:t xml:space="preserve">k.</w:t>
            </w:r>
            <w:r w:rsidDel="00000000" w:rsidR="00000000" w:rsidRPr="00000000">
              <w:rPr>
                <w:rFonts w:ascii="Arial" w:cs="Arial" w:eastAsia="Arial" w:hAnsi="Arial"/>
                <w:sz w:val="22"/>
                <w:szCs w:val="22"/>
                <w:rtl w:val="0"/>
              </w:rPr>
              <w:tab/>
              <w:t xml:space="preserve">Work Location (City – County):</w:t>
            </w:r>
          </w:p>
        </w:tc>
        <w:tc>
          <w:tcPr>
            <w:gridSpan w:val="9"/>
            <w:vAlign w:val="bottom"/>
          </w:tcPr>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sz w:val="22"/>
                <w:szCs w:val="22"/>
                <w:rtl w:val="0"/>
              </w:rPr>
              <w:t xml:space="preserve">Salem, Marion</w:t>
            </w:r>
          </w:p>
        </w:tc>
      </w:tr>
      <w:tr>
        <w:trPr>
          <w:cantSplit w:val="0"/>
          <w:trHeight w:val="360" w:hRule="atLeast"/>
          <w:tblHeader w:val="0"/>
        </w:trPr>
        <w:tc>
          <w:tcPr>
            <w:gridSpan w:val="7"/>
            <w:tcBorders>
              <w:bottom w:color="000000" w:space="0" w:sz="4" w:val="single"/>
            </w:tcBorders>
            <w:vAlign w:val="bottom"/>
          </w:tcPr>
          <w:p w:rsidR="00000000" w:rsidDel="00000000" w:rsidP="00000000" w:rsidRDefault="00000000" w:rsidRPr="00000000" w14:paraId="000000A4">
            <w:pPr>
              <w:tabs>
                <w:tab w:val="right" w:pos="180"/>
              </w:tabs>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ab/>
              <w:t xml:space="preserve">l.</w:t>
            </w:r>
            <w:r w:rsidDel="00000000" w:rsidR="00000000" w:rsidRPr="00000000">
              <w:rPr>
                <w:rFonts w:ascii="Arial" w:cs="Arial" w:eastAsia="Arial" w:hAnsi="Arial"/>
                <w:sz w:val="22"/>
                <w:szCs w:val="22"/>
                <w:rtl w:val="0"/>
              </w:rPr>
              <w:tab/>
              <w:t xml:space="preserve">Supervisor Name (Optional):</w:t>
            </w:r>
          </w:p>
        </w:tc>
        <w:tc>
          <w:tcPr>
            <w:gridSpan w:val="9"/>
            <w:tcBorders>
              <w:bottom w:color="000000" w:space="0" w:sz="4" w:val="single"/>
            </w:tcBorders>
            <w:vAlign w:val="bottom"/>
          </w:tcPr>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_____</w:t>
            </w:r>
            <w:r w:rsidDel="00000000" w:rsidR="00000000" w:rsidRPr="00000000">
              <w:rPr>
                <w:rFonts w:ascii="Arial" w:cs="Arial" w:eastAsia="Arial" w:hAnsi="Arial"/>
                <w:sz w:val="22"/>
                <w:szCs w:val="22"/>
                <w:rtl w:val="0"/>
              </w:rPr>
              <w:t xml:space="preserve">  </w:t>
            </w:r>
          </w:p>
        </w:tc>
      </w:tr>
      <w:tr>
        <w:trPr>
          <w:cantSplit w:val="0"/>
          <w:tblHeader w:val="0"/>
        </w:trPr>
        <w:tc>
          <w:tcPr>
            <w:gridSpan w:val="3"/>
            <w:tcBorders>
              <w:top w:color="000000" w:space="0" w:sz="4" w:val="single"/>
              <w:bottom w:color="000000" w:space="0" w:sz="4" w:val="single"/>
            </w:tcBorders>
          </w:tcPr>
          <w:p w:rsidR="00000000" w:rsidDel="00000000" w:rsidP="00000000" w:rsidRDefault="00000000" w:rsidRPr="00000000" w14:paraId="000000B4">
            <w:pPr>
              <w:tabs>
                <w:tab w:val="right" w:pos="165"/>
              </w:tabs>
              <w:spacing w:before="60" w:lineRule="auto"/>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ab/>
              <w:t xml:space="preserve">m.</w:t>
            </w:r>
            <w:r w:rsidDel="00000000" w:rsidR="00000000" w:rsidRPr="00000000">
              <w:rPr>
                <w:rFonts w:ascii="Arial" w:cs="Arial" w:eastAsia="Arial" w:hAnsi="Arial"/>
                <w:sz w:val="22"/>
                <w:szCs w:val="22"/>
                <w:rtl w:val="0"/>
              </w:rPr>
              <w:tab/>
              <w:t xml:space="preserve">Position:</w:t>
            </w:r>
          </w:p>
        </w:tc>
        <w:tc>
          <w:tcPr>
            <w:gridSpan w:val="13"/>
            <w:tcBorders>
              <w:top w:color="000000" w:space="0" w:sz="4" w:val="single"/>
              <w:bottom w:color="000000" w:space="0" w:sz="4" w:val="single"/>
            </w:tcBorders>
            <w:vAlign w:val="bottom"/>
          </w:tcPr>
          <w:p w:rsidR="00000000" w:rsidDel="00000000" w:rsidP="00000000" w:rsidRDefault="00000000" w:rsidRPr="00000000" w14:paraId="000000B7">
            <w:pPr>
              <w:tabs>
                <w:tab w:val="left" w:pos="2232"/>
                <w:tab w:val="left" w:pos="4662"/>
                <w:tab w:val="left" w:pos="7182"/>
              </w:tabs>
              <w:spacing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Permanent</w:t>
              <w:tab/>
              <w:t xml:space="preserve">☐ Seasonal</w:t>
              <w:tab/>
              <w:t xml:space="preserve">☒ Limited Duration</w:t>
              <w:tab/>
              <w:t xml:space="preserve">☐ Academic Year</w:t>
            </w:r>
          </w:p>
          <w:p w:rsidR="00000000" w:rsidDel="00000000" w:rsidP="00000000" w:rsidRDefault="00000000" w:rsidRPr="00000000" w14:paraId="000000B8">
            <w:pPr>
              <w:tabs>
                <w:tab w:val="left" w:pos="2232"/>
                <w:tab w:val="left" w:pos="4662"/>
                <w:tab w:val="left" w:pos="7182"/>
              </w:tabs>
              <w:spacing w:after="60"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Full-Time</w:t>
              <w:tab/>
              <w:t xml:space="preserve">☐ Part-Time</w:t>
              <w:tab/>
              <w:t xml:space="preserve">☐ Intermittent</w:t>
              <w:tab/>
              <w:t xml:space="preserve">☐ Job Share</w:t>
            </w:r>
          </w:p>
        </w:tc>
      </w:tr>
      <w:tr>
        <w:trPr>
          <w:cantSplit w:val="0"/>
          <w:tblHeader w:val="0"/>
        </w:trPr>
        <w:tc>
          <w:tcPr>
            <w:gridSpan w:val="2"/>
            <w:tcBorders>
              <w:top w:color="000000" w:space="0" w:sz="4" w:val="single"/>
              <w:bottom w:color="000000" w:space="0" w:sz="0" w:val="nil"/>
            </w:tcBorders>
          </w:tcPr>
          <w:p w:rsidR="00000000" w:rsidDel="00000000" w:rsidP="00000000" w:rsidRDefault="00000000" w:rsidRPr="00000000" w14:paraId="000000C5">
            <w:pPr>
              <w:tabs>
                <w:tab w:val="right" w:pos="165"/>
              </w:tabs>
              <w:spacing w:before="60" w:lineRule="auto"/>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n.</w:t>
            </w:r>
            <w:r w:rsidDel="00000000" w:rsidR="00000000" w:rsidRPr="00000000">
              <w:rPr>
                <w:rFonts w:ascii="Arial" w:cs="Arial" w:eastAsia="Arial" w:hAnsi="Arial"/>
                <w:sz w:val="22"/>
                <w:szCs w:val="22"/>
                <w:rtl w:val="0"/>
              </w:rPr>
              <w:tab/>
              <w:t xml:space="preserve">FLSA:</w:t>
            </w:r>
          </w:p>
        </w:tc>
        <w:tc>
          <w:tcPr>
            <w:gridSpan w:val="4"/>
            <w:tcBorders>
              <w:top w:color="000000" w:space="0" w:sz="4" w:val="single"/>
              <w:bottom w:color="000000" w:space="0" w:sz="0" w:val="nil"/>
              <w:right w:color="000000" w:space="0" w:sz="4" w:val="single"/>
            </w:tcBorders>
          </w:tcPr>
          <w:p w:rsidR="00000000" w:rsidDel="00000000" w:rsidP="00000000" w:rsidRDefault="00000000" w:rsidRPr="00000000" w14:paraId="000000C7">
            <w:pPr>
              <w:spacing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Exempt</w:t>
            </w:r>
          </w:p>
          <w:p w:rsidR="00000000" w:rsidDel="00000000" w:rsidP="00000000" w:rsidRDefault="00000000" w:rsidRPr="00000000" w14:paraId="000000C8">
            <w:pPr>
              <w:spacing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Non-Exempt</w:t>
            </w:r>
          </w:p>
        </w:tc>
        <w:tc>
          <w:tcPr>
            <w:gridSpan w:val="2"/>
            <w:tcBorders>
              <w:top w:color="000000" w:space="0" w:sz="4" w:val="single"/>
              <w:left w:color="000000" w:space="0" w:sz="4" w:val="single"/>
              <w:bottom w:color="000000" w:space="0" w:sz="0" w:val="nil"/>
            </w:tcBorders>
          </w:tcPr>
          <w:p w:rsidR="00000000" w:rsidDel="00000000" w:rsidP="00000000" w:rsidRDefault="00000000" w:rsidRPr="00000000" w14:paraId="000000CC">
            <w:pPr>
              <w:spacing w:before="60"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If Exempt:</w:t>
            </w:r>
          </w:p>
        </w:tc>
        <w:tc>
          <w:tcPr>
            <w:gridSpan w:val="3"/>
            <w:tcBorders>
              <w:top w:color="000000" w:space="0" w:sz="4" w:val="single"/>
              <w:bottom w:color="000000" w:space="0" w:sz="0" w:val="nil"/>
              <w:right w:color="000000" w:space="0" w:sz="4" w:val="single"/>
            </w:tcBorders>
          </w:tcPr>
          <w:p w:rsidR="00000000" w:rsidDel="00000000" w:rsidP="00000000" w:rsidRDefault="00000000" w:rsidRPr="00000000" w14:paraId="000000CE">
            <w:pPr>
              <w:spacing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Executive</w:t>
            </w:r>
          </w:p>
          <w:p w:rsidR="00000000" w:rsidDel="00000000" w:rsidP="00000000" w:rsidRDefault="00000000" w:rsidRPr="00000000" w14:paraId="000000CF">
            <w:pPr>
              <w:spacing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Professional</w:t>
            </w:r>
          </w:p>
          <w:p w:rsidR="00000000" w:rsidDel="00000000" w:rsidP="00000000" w:rsidRDefault="00000000" w:rsidRPr="00000000" w14:paraId="000000D0">
            <w:pPr>
              <w:spacing w:after="60"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Administrative</w:t>
            </w:r>
          </w:p>
        </w:tc>
        <w:tc>
          <w:tcPr>
            <w:gridSpan w:val="4"/>
            <w:tcBorders>
              <w:top w:color="000000" w:space="0" w:sz="4" w:val="single"/>
              <w:left w:color="000000" w:space="0" w:sz="4" w:val="single"/>
              <w:bottom w:color="000000" w:space="0" w:sz="0" w:val="nil"/>
            </w:tcBorders>
          </w:tcPr>
          <w:p w:rsidR="00000000" w:rsidDel="00000000" w:rsidP="00000000" w:rsidRDefault="00000000" w:rsidRPr="00000000" w14:paraId="000000D3">
            <w:pPr>
              <w:spacing w:before="60" w:lineRule="auto"/>
              <w:ind w:left="522" w:hanging="450"/>
              <w:rPr>
                <w:rFonts w:ascii="Arial" w:cs="Arial" w:eastAsia="Arial" w:hAnsi="Arial"/>
                <w:sz w:val="22"/>
                <w:szCs w:val="22"/>
              </w:rPr>
            </w:pPr>
            <w:r w:rsidDel="00000000" w:rsidR="00000000" w:rsidRPr="00000000">
              <w:rPr>
                <w:rFonts w:ascii="Arial" w:cs="Arial" w:eastAsia="Arial" w:hAnsi="Arial"/>
                <w:b w:val="1"/>
                <w:sz w:val="22"/>
                <w:szCs w:val="22"/>
                <w:rtl w:val="0"/>
              </w:rPr>
              <w:t xml:space="preserve">o.</w:t>
            </w:r>
            <w:r w:rsidDel="00000000" w:rsidR="00000000" w:rsidRPr="00000000">
              <w:rPr>
                <w:rFonts w:ascii="Arial" w:cs="Arial" w:eastAsia="Arial" w:hAnsi="Arial"/>
                <w:sz w:val="22"/>
                <w:szCs w:val="22"/>
                <w:rtl w:val="0"/>
              </w:rPr>
              <w:tab/>
              <w:t xml:space="preserve">Eligible for Overtime:</w:t>
            </w:r>
          </w:p>
        </w:tc>
        <w:tc>
          <w:tcPr>
            <w:tcBorders>
              <w:top w:color="000000" w:space="0" w:sz="4" w:val="single"/>
              <w:bottom w:color="000000" w:space="0" w:sz="0" w:val="nil"/>
            </w:tcBorders>
          </w:tcPr>
          <w:p w:rsidR="00000000" w:rsidDel="00000000" w:rsidP="00000000" w:rsidRDefault="00000000" w:rsidRPr="00000000" w14:paraId="000000D7">
            <w:pPr>
              <w:spacing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0D8">
            <w:pPr>
              <w:spacing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w:t>
            </w:r>
          </w:p>
        </w:tc>
      </w:tr>
      <w:tr>
        <w:trPr>
          <w:cantSplit w:val="0"/>
          <w:trHeight w:val="576" w:hRule="atLeast"/>
          <w:tblHeader w:val="0"/>
        </w:trPr>
        <w:tc>
          <w:tcPr>
            <w:tcBorders>
              <w:top w:color="000000" w:space="0" w:sz="12" w:val="single"/>
              <w:left w:color="000000" w:space="0" w:sz="0" w:val="nil"/>
              <w:bottom w:color="000000" w:space="0" w:sz="12" w:val="single"/>
              <w:right w:color="000000" w:space="0" w:sz="0" w:val="nil"/>
            </w:tcBorders>
            <w:tcMar>
              <w:left w:w="108.0" w:type="dxa"/>
              <w:right w:w="108.0" w:type="dxa"/>
            </w:tcMa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16"/>
            <w:tcBorders>
              <w:top w:color="000000" w:space="0" w:sz="12" w:val="single"/>
              <w:left w:color="000000" w:space="0" w:sz="0" w:val="nil"/>
              <w:bottom w:color="000000" w:space="0" w:sz="12" w:val="single"/>
              <w:right w:color="000000" w:space="0" w:sz="0" w:val="nil"/>
            </w:tcBorders>
            <w:shd w:fill="ffff99" w:val="clear"/>
            <w:tcMar>
              <w:left w:w="108.0" w:type="dxa"/>
              <w:right w:w="108.0" w:type="dxa"/>
            </w:tcMar>
            <w:vAlign w:val="center"/>
          </w:tcPr>
          <w:p w:rsidR="00000000" w:rsidDel="00000000" w:rsidP="00000000" w:rsidRDefault="00000000" w:rsidRPr="00000000" w14:paraId="000000DA">
            <w:pP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SECTION 2.  PROGRAM AND POSITION INFORMATION</w:t>
            </w:r>
            <w:r w:rsidDel="00000000" w:rsidR="00000000" w:rsidRPr="00000000">
              <w:rPr>
                <w:rtl w:val="0"/>
              </w:rPr>
            </w:r>
          </w:p>
        </w:tc>
      </w:tr>
    </w:tbl>
    <w:p w:rsidR="00000000" w:rsidDel="00000000" w:rsidP="00000000" w:rsidRDefault="00000000" w:rsidRPr="00000000" w14:paraId="000000EA">
      <w:pPr>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w:t>
        <w:tab/>
        <w:t xml:space="preserve">Describe the program in which this position exists.  Include program purpose, who's affected, size, and scope.  Include relationship to agency mission.</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140" w:line="232" w:lineRule="auto"/>
        <w:ind w:left="0" w:right="0" w:firstLine="7"/>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Oregon Department of Education’s (ODE’s) mission is to foster equity and excellence for every learner through collaboration with educators, partners, and communities. In fulfilling its mission, ODE has a vision to ensure all students have access to and benefit from a world-class, well–rounded, and equitable education system. As public servants, staff within ODE embody the following values of state service: </w:t>
      </w:r>
    </w:p>
    <w:p w:rsidR="00000000" w:rsidDel="00000000" w:rsidP="00000000" w:rsidRDefault="00000000" w:rsidRPr="00000000" w14:paraId="000000EC">
      <w:pPr>
        <w:numPr>
          <w:ilvl w:val="0"/>
          <w:numId w:val="6"/>
        </w:numPr>
        <w:spacing w:after="0" w:before="140" w:line="232" w:lineRule="auto"/>
        <w:ind w:left="720" w:right="-9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Accountability: </w:t>
      </w:r>
      <w:r w:rsidDel="00000000" w:rsidR="00000000" w:rsidRPr="00000000">
        <w:rPr>
          <w:rFonts w:ascii="Arial" w:cs="Arial" w:eastAsia="Arial" w:hAnsi="Arial"/>
          <w:color w:val="242424"/>
          <w:sz w:val="22"/>
          <w:szCs w:val="22"/>
          <w:rtl w:val="0"/>
        </w:rPr>
        <w:t xml:space="preserve">Own and take responsibility for quality of outcomes for Oregonians.</w:t>
      </w:r>
      <w:r w:rsidDel="00000000" w:rsidR="00000000" w:rsidRPr="00000000">
        <w:rPr>
          <w:rtl w:val="0"/>
        </w:rPr>
      </w:r>
    </w:p>
    <w:p w:rsidR="00000000" w:rsidDel="00000000" w:rsidP="00000000" w:rsidRDefault="00000000" w:rsidRPr="00000000" w14:paraId="000000ED">
      <w:pPr>
        <w:numPr>
          <w:ilvl w:val="0"/>
          <w:numId w:val="6"/>
        </w:numPr>
        <w:spacing w:after="0" w:before="0" w:line="232" w:lineRule="auto"/>
        <w:ind w:left="720" w:right="-9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Equity: </w:t>
      </w:r>
      <w:r w:rsidDel="00000000" w:rsidR="00000000" w:rsidRPr="00000000">
        <w:rPr>
          <w:rFonts w:ascii="Arial" w:cs="Arial" w:eastAsia="Arial" w:hAnsi="Arial"/>
          <w:color w:val="242424"/>
          <w:sz w:val="22"/>
          <w:szCs w:val="22"/>
          <w:rtl w:val="0"/>
        </w:rPr>
        <w:t xml:space="preserve">Create and foster an environment where everyone has access and opportunity to thrive.</w:t>
      </w:r>
      <w:r w:rsidDel="00000000" w:rsidR="00000000" w:rsidRPr="00000000">
        <w:rPr>
          <w:rtl w:val="0"/>
        </w:rPr>
      </w:r>
    </w:p>
    <w:p w:rsidR="00000000" w:rsidDel="00000000" w:rsidP="00000000" w:rsidRDefault="00000000" w:rsidRPr="00000000" w14:paraId="000000EE">
      <w:pPr>
        <w:numPr>
          <w:ilvl w:val="0"/>
          <w:numId w:val="6"/>
        </w:numPr>
        <w:spacing w:after="0" w:before="0" w:line="232"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Excellence: </w:t>
      </w:r>
      <w:r w:rsidDel="00000000" w:rsidR="00000000" w:rsidRPr="00000000">
        <w:rPr>
          <w:rFonts w:ascii="Arial" w:cs="Arial" w:eastAsia="Arial" w:hAnsi="Arial"/>
          <w:color w:val="242424"/>
          <w:sz w:val="22"/>
          <w:szCs w:val="22"/>
          <w:rtl w:val="0"/>
        </w:rPr>
        <w:t xml:space="preserve">Collaboratively manage the resources we are entrusted with to achieve the best possible outcomes for Oregonians.</w:t>
      </w:r>
      <w:r w:rsidDel="00000000" w:rsidR="00000000" w:rsidRPr="00000000">
        <w:rPr>
          <w:rtl w:val="0"/>
        </w:rPr>
      </w:r>
    </w:p>
    <w:p w:rsidR="00000000" w:rsidDel="00000000" w:rsidP="00000000" w:rsidRDefault="00000000" w:rsidRPr="00000000" w14:paraId="000000EF">
      <w:pPr>
        <w:numPr>
          <w:ilvl w:val="0"/>
          <w:numId w:val="6"/>
        </w:numPr>
        <w:spacing w:before="0" w:line="232" w:lineRule="auto"/>
        <w:ind w:left="720" w:right="-9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Integrity: </w:t>
      </w:r>
      <w:r w:rsidDel="00000000" w:rsidR="00000000" w:rsidRPr="00000000">
        <w:rPr>
          <w:rFonts w:ascii="Arial" w:cs="Arial" w:eastAsia="Arial" w:hAnsi="Arial"/>
          <w:color w:val="242424"/>
          <w:sz w:val="22"/>
          <w:szCs w:val="22"/>
          <w:rtl w:val="0"/>
        </w:rPr>
        <w:t xml:space="preserve">Be honest and transparent regardless of the situation.</w:t>
      </w: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140" w:line="232" w:lineRule="auto"/>
        <w:ind w:left="0" w:right="0" w:firstLine="7"/>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ODE provides statewide leadership for all elementary and secondary students in Oregon’s public school districts and education service districts. ODE’s responsibility also extends to public preschool and early childhood programs, the Oregon School for the Deaf, regional programs for children with disabilities, education programs in Oregon youth correctional facilities, and non-public schools. We are responsible for childcare licensing and supporting statewide childcare professional development and quality improvement efforts. Additionally, the agency houses the Early Learning Division and the Youth Development Division.</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140" w:line="232" w:lineRule="auto"/>
        <w:ind w:left="0" w:right="0" w:firstLine="7"/>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Office of Teaching, Learning &amp; Assessment contributes to ODE’s mission of fostering equity and excellence for every learner through collaborations with educators, partners, and communities by providing support in overall school improvement efforts to Oregon’s school districts. The work of OTLA includes helping districts meet the standards for Oregon elementary and secondary schools, connect K-12 learning to post-secondary opportunities, meet the requirements of Perkins V, support CTE and STEM state-wide initiatives, lead for Digital Learning, oversee Federal Programs under ESEA, develop and deliver the state’s assessments of student learning, and support districts with implementation of Ready Schools Safe Learners and Comprehensive Distance Learning.  </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140" w:line="232" w:lineRule="auto"/>
        <w:ind w:left="0" w:right="0" w:firstLine="7"/>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major activities of the office include: leading for instructional improvement, implementation of Perkins V requirements, CTE/STEM program implementation, development and implementation of content standards in academic content areas and career and technical education, improving district systems, instructional materials adoption, proficiency-based teaching and learning, alternative education, talented and gifted education, advanced placement, administration and oversight of Federal Programs under ESEA, supporting schools and districts with implementation of RSSL and CDL, and state assessments.  The work of this office impacts local school districts, education service districts, professional associations, other agencies involved in education programs in kindergarten through post-secondary education, and private schools. Staff members work with a variety of schools and districts on educational program planning, curriculum development, professional development for teachers and administrators and compliance with federal and state laws/regulations in order to center equity and excellence for every Oregon student.</w:t>
      </w:r>
    </w:p>
    <w:p w:rsidR="00000000" w:rsidDel="00000000" w:rsidP="00000000" w:rsidRDefault="00000000" w:rsidRPr="00000000" w14:paraId="000000F3">
      <w:pPr>
        <w:ind w:left="360" w:right="1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ind w:left="360" w:right="0" w:hanging="360"/>
        <w:rPr>
          <w:rFonts w:ascii="Arial" w:cs="Arial" w:eastAsia="Arial" w:hAnsi="Arial"/>
          <w:sz w:val="22"/>
          <w:szCs w:val="22"/>
        </w:rPr>
        <w:sectPr>
          <w:headerReference r:id="rId8" w:type="even"/>
          <w:footerReference r:id="rId9" w:type="default"/>
          <w:footerReference r:id="rId10" w:type="first"/>
          <w:pgSz w:h="15840" w:w="12240" w:orient="portrait"/>
          <w:pgMar w:bottom="864" w:top="720" w:left="720" w:right="720" w:header="720" w:footer="576"/>
          <w:pgNumType w:start="1"/>
        </w:sectPr>
      </w:pPr>
      <w:r w:rsidDel="00000000" w:rsidR="00000000" w:rsidRPr="00000000">
        <w:rPr>
          <w:rFonts w:ascii="Arial" w:cs="Arial" w:eastAsia="Arial" w:hAnsi="Arial"/>
          <w:b w:val="1"/>
          <w:sz w:val="22"/>
          <w:szCs w:val="22"/>
          <w:rtl w:val="0"/>
        </w:rPr>
        <w:t xml:space="preserve">b.</w:t>
        <w:tab/>
        <w:t xml:space="preserve">Describe the primary purpose of this position, and how it functions within this program.  Complete this statement.  The primary purpose of this position is to</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140" w:line="232" w:lineRule="auto"/>
        <w:ind w:left="-360" w:right="30" w:firstLine="0"/>
        <w:jc w:val="left"/>
        <w:rPr>
          <w:rFonts w:ascii="Arial" w:cs="Arial" w:eastAsia="Arial" w:hAnsi="Arial"/>
          <w:sz w:val="22"/>
          <w:szCs w:val="22"/>
        </w:rPr>
        <w:sectPr>
          <w:type w:val="continuous"/>
          <w:pgSz w:h="15840" w:w="12240" w:orient="portrait"/>
          <w:pgMar w:bottom="864" w:top="720" w:left="1080" w:right="864" w:header="720" w:footer="576"/>
          <w:titlePg w:val="1"/>
        </w:sectPr>
      </w:pPr>
      <w:r w:rsidDel="00000000" w:rsidR="00000000" w:rsidRPr="00000000">
        <w:rPr>
          <w:rFonts w:ascii="Arial" w:cs="Arial" w:eastAsia="Arial" w:hAnsi="Arial"/>
          <w:sz w:val="22"/>
          <w:szCs w:val="22"/>
          <w:rtl w:val="0"/>
        </w:rPr>
        <w:t xml:space="preserve">The federal American Rescue Plan Elementary and Secondary Emergency Relief Fund (ESSER III) provides funding to State Education Agencies (SEAs) in response to the COVID-19 pandemic. As Oregon’s SEA, ODE is charged with investing over $100 million through direct program services and staffing. ODE created this position as part of its staffing to implement ODE’s ESSER III investments. The primary purpose of this position is to </w:t>
      </w: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sz w:val="22"/>
          <w:szCs w:val="22"/>
          <w:rtl w:val="0"/>
        </w:rPr>
        <w:t xml:space="preserve">ead the development of a statewide plan and program for multilingual education, including </w:t>
      </w:r>
      <w:r w:rsidDel="00000000" w:rsidR="00000000" w:rsidRPr="00000000">
        <w:rPr>
          <w:rFonts w:ascii="Arial" w:cs="Arial" w:eastAsia="Arial" w:hAnsi="Arial"/>
          <w:sz w:val="22"/>
          <w:szCs w:val="22"/>
          <w:rtl w:val="0"/>
        </w:rPr>
        <w:t xml:space="preserve">the expansion of dual language programs statewide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A core function of this position will be to ensure the agency is calibrated in an understanding of evidence-based, culturally and linguistically responsive approaches to serving multilingual  students and families.</w:t>
      </w:r>
      <w:r w:rsidDel="00000000" w:rsidR="00000000" w:rsidRPr="00000000">
        <w:rPr>
          <w:rFonts w:ascii="Arial" w:cs="Arial" w:eastAsia="Arial" w:hAnsi="Arial"/>
          <w:sz w:val="22"/>
          <w:szCs w:val="22"/>
          <w:rtl w:val="0"/>
        </w:rPr>
        <w:t xml:space="preserve">This position is also responsible for coordinating administration of the Oregon State Seal of Biliteracy program. </w:t>
      </w:r>
      <w:r w:rsidDel="00000000" w:rsidR="00000000" w:rsidRPr="00000000">
        <w:rPr>
          <w:rtl w:val="0"/>
        </w:rPr>
      </w:r>
    </w:p>
    <w:p w:rsidR="00000000" w:rsidDel="00000000" w:rsidP="00000000" w:rsidRDefault="00000000" w:rsidRPr="00000000" w14:paraId="000000F6">
      <w:pPr>
        <w:ind w:left="360" w:right="180" w:firstLine="0"/>
        <w:rPr>
          <w:rFonts w:ascii="Arial" w:cs="Arial" w:eastAsia="Arial" w:hAnsi="Arial"/>
          <w:sz w:val="22"/>
          <w:szCs w:val="22"/>
        </w:rPr>
      </w:pPr>
      <w:r w:rsidDel="00000000" w:rsidR="00000000" w:rsidRPr="00000000">
        <w:rPr>
          <w:rtl w:val="0"/>
        </w:rPr>
      </w:r>
    </w:p>
    <w:tbl>
      <w:tblPr>
        <w:tblStyle w:val="Table2"/>
        <w:tblW w:w="10980.0" w:type="dxa"/>
        <w:jc w:val="left"/>
        <w:tblInd w:w="0.0" w:type="dxa"/>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000"/>
      </w:tblPr>
      <w:tblGrid>
        <w:gridCol w:w="1458"/>
        <w:gridCol w:w="1260"/>
        <w:gridCol w:w="1260"/>
        <w:gridCol w:w="7002"/>
        <w:tblGridChange w:id="0">
          <w:tblGrid>
            <w:gridCol w:w="1458"/>
            <w:gridCol w:w="1260"/>
            <w:gridCol w:w="1260"/>
            <w:gridCol w:w="7002"/>
          </w:tblGrid>
        </w:tblGridChange>
      </w:tblGrid>
      <w:tr>
        <w:trPr>
          <w:cantSplit w:val="0"/>
          <w:trHeight w:val="576" w:hRule="atLeast"/>
          <w:tblHeader w:val="0"/>
        </w:trPr>
        <w:tc>
          <w:tcPr>
            <w:gridSpan w:val="4"/>
            <w:tcBorders>
              <w:top w:color="000000" w:space="0" w:sz="12" w:val="single"/>
              <w:left w:color="000000" w:space="0" w:sz="0" w:val="nil"/>
              <w:bottom w:color="000000" w:space="0" w:sz="12" w:val="single"/>
              <w:right w:color="000000" w:space="0" w:sz="0" w:val="nil"/>
            </w:tcBorders>
            <w:shd w:fill="ffff99" w:val="clear"/>
            <w:vAlign w:val="center"/>
          </w:tcPr>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SECTION 3.  DESCRIPTION OF DUTIES</w:t>
            </w:r>
            <w:r w:rsidDel="00000000" w:rsidR="00000000" w:rsidRPr="00000000">
              <w:rPr>
                <w:rtl w:val="0"/>
              </w:rPr>
            </w:r>
          </w:p>
        </w:tc>
      </w:tr>
      <w:tr>
        <w:trPr>
          <w:cantSplit w:val="0"/>
          <w:trHeight w:val="1238" w:hRule="atLeast"/>
          <w:tblHeader w:val="0"/>
        </w:trPr>
        <w:tc>
          <w:tcPr>
            <w:gridSpan w:val="4"/>
            <w:tcBorders>
              <w:top w:color="000000" w:space="0" w:sz="12" w:val="single"/>
              <w:left w:color="000000" w:space="0" w:sz="0" w:val="nil"/>
              <w:bottom w:color="000000" w:space="0" w:sz="4" w:val="single"/>
              <w:right w:color="000000" w:space="0" w:sz="0" w:val="nil"/>
            </w:tcBorders>
            <w:vAlign w:val="center"/>
          </w:tcPr>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List the major duties of the position.  State the percentage of time for each duty.  Mark “N” for new duties, “R” for revised duties or “NC” for no change in duties.  Indicate whether the duty is an “Essential” (E) or “Non-Essential” (NE) function</w:t>
            </w:r>
            <w:r w:rsidDel="00000000" w:rsidR="00000000" w:rsidRPr="00000000">
              <w:rPr>
                <w:rFonts w:ascii="Arial" w:cs="Arial" w:eastAsia="Arial" w:hAnsi="Arial"/>
                <w:sz w:val="22"/>
                <w:szCs w:val="22"/>
                <w:rtl w:val="0"/>
              </w:rPr>
              <w:t xml:space="preserve">.</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 Tim</w:t>
            </w:r>
            <w:r w:rsidDel="00000000" w:rsidR="00000000" w:rsidRPr="00000000">
              <w:rPr>
                <w:rFonts w:ascii="Arial" w:cs="Arial" w:eastAsia="Arial" w:hAnsi="Arial"/>
                <w:b w:val="1"/>
                <w:sz w:val="22"/>
                <w:szCs w:val="22"/>
                <w:rtl w:val="0"/>
              </w:rPr>
              <w:t xml:space="preserv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N/R/NC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DUTIES</w:t>
            </w:r>
            <w:r w:rsidDel="00000000" w:rsidR="00000000" w:rsidRPr="00000000">
              <w:rPr>
                <w:rtl w:val="0"/>
              </w:rPr>
            </w:r>
          </w:p>
        </w:tc>
      </w:tr>
    </w:tbl>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2"/>
          <w:szCs w:val="22"/>
        </w:rPr>
      </w:pPr>
      <w:r w:rsidDel="00000000" w:rsidR="00000000" w:rsidRPr="00000000">
        <w:rPr>
          <w:rtl w:val="0"/>
        </w:rPr>
      </w:r>
    </w:p>
    <w:tbl>
      <w:tblPr>
        <w:tblStyle w:val="Table3"/>
        <w:tblW w:w="10980.0" w:type="dxa"/>
        <w:jc w:val="left"/>
        <w:tblInd w:w="18.0" w:type="dxa"/>
        <w:tblBorders>
          <w:top w:color="000000" w:space="0" w:sz="4" w:val="single"/>
          <w:left w:color="000000" w:space="0" w:sz="4" w:val="single"/>
          <w:bottom w:color="000000" w:space="0" w:sz="4" w:val="single"/>
          <w:right w:color="000000" w:space="0" w:sz="4" w:val="single"/>
          <w:insideH w:color="c0c0c0" w:space="0" w:sz="4" w:val="single"/>
          <w:insideV w:color="c0c0c0" w:space="0" w:sz="4" w:val="single"/>
        </w:tblBorders>
        <w:tblLayout w:type="fixed"/>
        <w:tblLook w:val="0000"/>
      </w:tblPr>
      <w:tblGrid>
        <w:gridCol w:w="1440"/>
        <w:gridCol w:w="1260"/>
        <w:gridCol w:w="1260"/>
        <w:gridCol w:w="7020"/>
        <w:tblGridChange w:id="0">
          <w:tblGrid>
            <w:gridCol w:w="1440"/>
            <w:gridCol w:w="1260"/>
            <w:gridCol w:w="1260"/>
            <w:gridCol w:w="7020"/>
          </w:tblGrid>
        </w:tblGridChange>
      </w:tblGrid>
      <w:tr>
        <w:trPr>
          <w:cantSplit w:val="0"/>
          <w:trHeight w:val="4200" w:hRule="atLeast"/>
          <w:tblHeader w:val="0"/>
        </w:trPr>
        <w:tc>
          <w:tcPr>
            <w:shd w:fill="auto" w:val="clear"/>
          </w:tcPr>
          <w:p w:rsidR="00000000" w:rsidDel="00000000" w:rsidP="00000000" w:rsidRDefault="00000000" w:rsidRPr="00000000" w14:paraId="00000104">
            <w:pPr>
              <w:jc w:val="center"/>
              <w:rPr>
                <w:rFonts w:ascii="Arial" w:cs="Arial" w:eastAsia="Arial" w:hAnsi="Arial"/>
                <w:sz w:val="22"/>
                <w:szCs w:val="22"/>
              </w:rPr>
            </w:pPr>
            <w:bookmarkStart w:colFirst="0" w:colLast="0" w:name="_heading=h.2bn6wsx" w:id="0"/>
            <w:bookmarkEnd w:id="0"/>
            <w:r w:rsidDel="00000000" w:rsidR="00000000" w:rsidRPr="00000000">
              <w:rPr>
                <w:rFonts w:ascii="Arial" w:cs="Arial" w:eastAsia="Arial" w:hAnsi="Arial"/>
                <w:sz w:val="22"/>
                <w:szCs w:val="22"/>
                <w:rtl w:val="0"/>
              </w:rPr>
              <w:t xml:space="preserve">45%</w:t>
            </w:r>
          </w:p>
        </w:tc>
        <w:tc>
          <w:tcPr>
            <w:shd w:fill="auto" w:val="clear"/>
          </w:tcPr>
          <w:p w:rsidR="00000000" w:rsidDel="00000000" w:rsidP="00000000" w:rsidRDefault="00000000" w:rsidRPr="00000000" w14:paraId="0000010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w:t>
            </w:r>
          </w:p>
        </w:tc>
        <w:tc>
          <w:tcPr>
            <w:shd w:fill="auto" w:val="clear"/>
          </w:tcPr>
          <w:p w:rsidR="00000000" w:rsidDel="00000000" w:rsidP="00000000" w:rsidRDefault="00000000" w:rsidRPr="00000000" w14:paraId="0000010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shd w:fill="auto" w:val="clear"/>
          </w:tcPr>
          <w:p w:rsidR="00000000" w:rsidDel="00000000" w:rsidP="00000000" w:rsidRDefault="00000000" w:rsidRPr="00000000" w14:paraId="00000107">
            <w:pPr>
              <w:pStyle w:val="Heading3"/>
              <w:tabs>
                <w:tab w:val="left" w:pos="2198"/>
              </w:tabs>
              <w:spacing w:after="0" w:before="0" w:line="276" w:lineRule="auto"/>
              <w:rPr>
                <w:rFonts w:ascii="Arial" w:cs="Arial" w:eastAsia="Arial" w:hAnsi="Arial"/>
                <w:b w:val="0"/>
                <w:sz w:val="22"/>
                <w:szCs w:val="22"/>
                <w:highlight w:val="yellow"/>
              </w:rPr>
            </w:pPr>
            <w:bookmarkStart w:colFirst="0" w:colLast="0" w:name="_heading=h.s1l354ljs2yb" w:id="1"/>
            <w:bookmarkEnd w:id="1"/>
            <w:r w:rsidDel="00000000" w:rsidR="00000000" w:rsidRPr="00000000">
              <w:rPr>
                <w:rFonts w:ascii="Arial" w:cs="Arial" w:eastAsia="Arial" w:hAnsi="Arial"/>
                <w:sz w:val="22"/>
                <w:szCs w:val="22"/>
                <w:rtl w:val="0"/>
              </w:rPr>
              <w:t xml:space="preserve">Building the Capacity of Programs and Schools to Implement and Expand Multilingual Education Programs that Promote Educational Equity</w:t>
            </w:r>
            <w:r w:rsidDel="00000000" w:rsidR="00000000" w:rsidRPr="00000000">
              <w:rPr>
                <w:rtl w:val="0"/>
              </w:rPr>
            </w:r>
          </w:p>
          <w:p w:rsidR="00000000" w:rsidDel="00000000" w:rsidP="00000000" w:rsidRDefault="00000000" w:rsidRPr="00000000" w14:paraId="00000108">
            <w:pPr>
              <w:pStyle w:val="Heading3"/>
              <w:numPr>
                <w:ilvl w:val="0"/>
                <w:numId w:val="2"/>
              </w:numPr>
              <w:tabs>
                <w:tab w:val="left" w:pos="931"/>
                <w:tab w:val="left" w:pos="932"/>
              </w:tabs>
              <w:spacing w:after="0" w:before="18" w:lineRule="auto"/>
              <w:ind w:left="720" w:hanging="360"/>
              <w:rPr>
                <w:rFonts w:ascii="Arial" w:cs="Arial" w:eastAsia="Arial" w:hAnsi="Arial"/>
                <w:b w:val="0"/>
                <w:sz w:val="22"/>
                <w:szCs w:val="22"/>
              </w:rPr>
            </w:pPr>
            <w:bookmarkStart w:colFirst="0" w:colLast="0" w:name="_heading=h.rvezbxh5xb8t" w:id="2"/>
            <w:bookmarkEnd w:id="2"/>
            <w:r w:rsidDel="00000000" w:rsidR="00000000" w:rsidRPr="00000000">
              <w:rPr>
                <w:rFonts w:ascii="Arial" w:cs="Arial" w:eastAsia="Arial" w:hAnsi="Arial"/>
                <w:b w:val="0"/>
                <w:sz w:val="22"/>
                <w:szCs w:val="22"/>
                <w:rtl w:val="0"/>
              </w:rPr>
              <w:t xml:space="preserve">Lead the development of a statewide plan and program for multilingual education, including dual </w:t>
            </w:r>
            <w:r w:rsidDel="00000000" w:rsidR="00000000" w:rsidRPr="00000000">
              <w:rPr>
                <w:rFonts w:ascii="Arial" w:cs="Arial" w:eastAsia="Arial" w:hAnsi="Arial"/>
                <w:b w:val="0"/>
                <w:sz w:val="22"/>
                <w:szCs w:val="22"/>
                <w:rtl w:val="0"/>
              </w:rPr>
              <w:t xml:space="preserve">language programs</w:t>
            </w:r>
          </w:p>
          <w:p w:rsidR="00000000" w:rsidDel="00000000" w:rsidP="00000000" w:rsidRDefault="00000000" w:rsidRPr="00000000" w14:paraId="00000109">
            <w:pPr>
              <w:pStyle w:val="Heading3"/>
              <w:numPr>
                <w:ilvl w:val="0"/>
                <w:numId w:val="2"/>
              </w:numPr>
              <w:tabs>
                <w:tab w:val="left" w:pos="931"/>
                <w:tab w:val="left" w:pos="932"/>
              </w:tabs>
              <w:spacing w:after="0" w:before="18" w:lineRule="auto"/>
              <w:ind w:left="720" w:hanging="360"/>
              <w:rPr>
                <w:rFonts w:ascii="Arial" w:cs="Arial" w:eastAsia="Arial" w:hAnsi="Arial"/>
                <w:b w:val="0"/>
                <w:sz w:val="22"/>
                <w:szCs w:val="22"/>
              </w:rPr>
            </w:pPr>
            <w:bookmarkStart w:colFirst="0" w:colLast="0" w:name="_heading=h.z5jzhe9sxoaf" w:id="3"/>
            <w:bookmarkEnd w:id="3"/>
            <w:r w:rsidDel="00000000" w:rsidR="00000000" w:rsidRPr="00000000">
              <w:rPr>
                <w:rFonts w:ascii="Arial" w:cs="Arial" w:eastAsia="Arial" w:hAnsi="Arial"/>
                <w:b w:val="0"/>
                <w:sz w:val="22"/>
                <w:szCs w:val="22"/>
                <w:rtl w:val="0"/>
              </w:rPr>
              <w:t xml:space="preserve">M</w:t>
            </w:r>
            <w:r w:rsidDel="00000000" w:rsidR="00000000" w:rsidRPr="00000000">
              <w:rPr>
                <w:rFonts w:ascii="Arial" w:cs="Arial" w:eastAsia="Arial" w:hAnsi="Arial"/>
                <w:b w:val="0"/>
                <w:sz w:val="22"/>
                <w:szCs w:val="22"/>
                <w:rtl w:val="0"/>
              </w:rPr>
              <w:t xml:space="preserve">ake recommendations on the allocation and use of federal and state funding to support state and district strategies</w:t>
            </w:r>
            <w:r w:rsidDel="00000000" w:rsidR="00000000" w:rsidRPr="00000000">
              <w:rPr>
                <w:rtl w:val="0"/>
              </w:rPr>
            </w:r>
          </w:p>
          <w:p w:rsidR="00000000" w:rsidDel="00000000" w:rsidP="00000000" w:rsidRDefault="00000000" w:rsidRPr="00000000" w14:paraId="0000010A">
            <w:pPr>
              <w:numPr>
                <w:ilvl w:val="0"/>
                <w:numId w:val="2"/>
              </w:numPr>
              <w:tabs>
                <w:tab w:val="left" w:pos="931"/>
                <w:tab w:val="left" w:pos="932"/>
              </w:tabs>
              <w:ind w:left="720" w:hanging="360"/>
            </w:pPr>
            <w:r w:rsidDel="00000000" w:rsidR="00000000" w:rsidRPr="00000000">
              <w:rPr>
                <w:rFonts w:ascii="Arial" w:cs="Arial" w:eastAsia="Arial" w:hAnsi="Arial"/>
                <w:sz w:val="22"/>
                <w:szCs w:val="22"/>
                <w:rtl w:val="0"/>
              </w:rPr>
              <w:t xml:space="preserve">Support the implementation of multilingual pathways for K-12, including developing frameworks, policies, administrative rules, and guidance </w:t>
            </w:r>
            <w:r w:rsidDel="00000000" w:rsidR="00000000" w:rsidRPr="00000000">
              <w:rPr>
                <w:rtl w:val="0"/>
              </w:rPr>
            </w:r>
          </w:p>
          <w:p w:rsidR="00000000" w:rsidDel="00000000" w:rsidP="00000000" w:rsidRDefault="00000000" w:rsidRPr="00000000" w14:paraId="0000010B">
            <w:pPr>
              <w:pStyle w:val="Heading3"/>
              <w:numPr>
                <w:ilvl w:val="0"/>
                <w:numId w:val="2"/>
              </w:numPr>
              <w:tabs>
                <w:tab w:val="left" w:pos="931"/>
                <w:tab w:val="left" w:pos="932"/>
              </w:tabs>
              <w:spacing w:after="0" w:before="18" w:lineRule="auto"/>
              <w:ind w:left="720" w:hanging="360"/>
              <w:rPr>
                <w:rFonts w:ascii="Arial" w:cs="Arial" w:eastAsia="Arial" w:hAnsi="Arial"/>
                <w:b w:val="0"/>
                <w:sz w:val="22"/>
                <w:szCs w:val="22"/>
              </w:rPr>
            </w:pPr>
            <w:bookmarkStart w:colFirst="0" w:colLast="0" w:name="_heading=h.rvezbxh5xb8t" w:id="2"/>
            <w:bookmarkEnd w:id="2"/>
            <w:r w:rsidDel="00000000" w:rsidR="00000000" w:rsidRPr="00000000">
              <w:rPr>
                <w:rFonts w:ascii="Arial" w:cs="Arial" w:eastAsia="Arial" w:hAnsi="Arial"/>
                <w:b w:val="0"/>
                <w:sz w:val="22"/>
                <w:szCs w:val="22"/>
                <w:rtl w:val="0"/>
              </w:rPr>
              <w:t xml:space="preserve">Lead work groups that partner with local, state and national programs, agencies and organizations to develop school-wide and district-wide programs </w:t>
            </w:r>
            <w:r w:rsidDel="00000000" w:rsidR="00000000" w:rsidRPr="00000000">
              <w:rPr>
                <w:rFonts w:ascii="Arial" w:cs="Arial" w:eastAsia="Arial" w:hAnsi="Arial"/>
                <w:b w:val="0"/>
                <w:sz w:val="22"/>
                <w:szCs w:val="22"/>
                <w:rtl w:val="0"/>
              </w:rPr>
              <w:t xml:space="preserve">that increase the capacity to improve multilingual education</w:t>
            </w:r>
            <w:r w:rsidDel="00000000" w:rsidR="00000000" w:rsidRPr="00000000">
              <w:rPr>
                <w:rFonts w:ascii="Arial" w:cs="Arial" w:eastAsia="Arial" w:hAnsi="Arial"/>
                <w:b w:val="0"/>
                <w:sz w:val="22"/>
                <w:szCs w:val="22"/>
                <w:rtl w:val="0"/>
              </w:rPr>
              <w:t xml:space="preserve"> programs and instruction and evaluate program effectiveness </w:t>
            </w:r>
          </w:p>
          <w:p w:rsidR="00000000" w:rsidDel="00000000" w:rsidP="00000000" w:rsidRDefault="00000000" w:rsidRPr="00000000" w14:paraId="0000010C">
            <w:pPr>
              <w:pStyle w:val="Heading3"/>
              <w:keepNext w:val="0"/>
              <w:keepLines w:val="0"/>
              <w:numPr>
                <w:ilvl w:val="0"/>
                <w:numId w:val="2"/>
              </w:numPr>
              <w:tabs>
                <w:tab w:val="left" w:pos="931"/>
                <w:tab w:val="left" w:pos="932"/>
              </w:tabs>
              <w:spacing w:after="0" w:before="18" w:lineRule="auto"/>
              <w:ind w:left="720" w:hanging="360"/>
              <w:rPr>
                <w:rFonts w:ascii="Arial" w:cs="Arial" w:eastAsia="Arial" w:hAnsi="Arial"/>
                <w:b w:val="0"/>
                <w:sz w:val="22"/>
                <w:szCs w:val="22"/>
              </w:rPr>
            </w:pPr>
            <w:bookmarkStart w:colFirst="0" w:colLast="0" w:name="_heading=h.rvezbxh5xb8t" w:id="2"/>
            <w:bookmarkEnd w:id="2"/>
            <w:r w:rsidDel="00000000" w:rsidR="00000000" w:rsidRPr="00000000">
              <w:rPr>
                <w:rFonts w:ascii="Arial" w:cs="Arial" w:eastAsia="Arial" w:hAnsi="Arial"/>
                <w:b w:val="0"/>
                <w:sz w:val="22"/>
                <w:szCs w:val="22"/>
                <w:rtl w:val="0"/>
              </w:rPr>
              <w:t xml:space="preserve">Build partnerships to leverage available resources, including federal funding, for expanding school-wide and district-wide capacity to improve multilingual education programs and instruction</w:t>
            </w:r>
          </w:p>
          <w:p w:rsidR="00000000" w:rsidDel="00000000" w:rsidP="00000000" w:rsidRDefault="00000000" w:rsidRPr="00000000" w14:paraId="0000010D">
            <w:pPr>
              <w:pStyle w:val="Heading3"/>
              <w:numPr>
                <w:ilvl w:val="0"/>
                <w:numId w:val="2"/>
              </w:numPr>
              <w:tabs>
                <w:tab w:val="left" w:pos="2205"/>
              </w:tabs>
              <w:spacing w:after="0" w:before="5" w:lineRule="auto"/>
              <w:ind w:left="720" w:hanging="360"/>
              <w:rPr>
                <w:rFonts w:ascii="Arial" w:cs="Arial" w:eastAsia="Arial" w:hAnsi="Arial"/>
                <w:b w:val="0"/>
                <w:sz w:val="22"/>
                <w:szCs w:val="22"/>
              </w:rPr>
            </w:pPr>
            <w:bookmarkStart w:colFirst="0" w:colLast="0" w:name="_heading=h.rvezbxh5xb8t" w:id="2"/>
            <w:bookmarkEnd w:id="2"/>
            <w:r w:rsidDel="00000000" w:rsidR="00000000" w:rsidRPr="00000000">
              <w:rPr>
                <w:rFonts w:ascii="Arial" w:cs="Arial" w:eastAsia="Arial" w:hAnsi="Arial"/>
                <w:b w:val="0"/>
                <w:sz w:val="22"/>
                <w:szCs w:val="22"/>
                <w:rtl w:val="0"/>
              </w:rPr>
              <w:t xml:space="preserve">Develop guidance, tools, and other formal and informal resources on best instructional practices in the area of multilingual education in response to LEA, community, and student needs. This includes developing resources that are culturally responsive and inclusive of all gender identities, sexual orientations, and racial and/or ethnic identities</w:t>
            </w:r>
          </w:p>
          <w:p w:rsidR="00000000" w:rsidDel="00000000" w:rsidP="00000000" w:rsidRDefault="00000000" w:rsidRPr="00000000" w14:paraId="0000010E">
            <w:pPr>
              <w:pStyle w:val="Heading3"/>
              <w:numPr>
                <w:ilvl w:val="0"/>
                <w:numId w:val="2"/>
              </w:numPr>
              <w:tabs>
                <w:tab w:val="left" w:pos="2205"/>
              </w:tabs>
              <w:spacing w:after="0" w:before="5" w:lineRule="auto"/>
              <w:ind w:left="720" w:hanging="360"/>
              <w:rPr>
                <w:rFonts w:ascii="Arial" w:cs="Arial" w:eastAsia="Arial" w:hAnsi="Arial"/>
                <w:b w:val="0"/>
                <w:sz w:val="22"/>
                <w:szCs w:val="22"/>
              </w:rPr>
            </w:pPr>
            <w:bookmarkStart w:colFirst="0" w:colLast="0" w:name="_heading=h.rvezbxh5xb8t" w:id="2"/>
            <w:bookmarkEnd w:id="2"/>
            <w:r w:rsidDel="00000000" w:rsidR="00000000" w:rsidRPr="00000000">
              <w:rPr>
                <w:rFonts w:ascii="Arial" w:cs="Arial" w:eastAsia="Arial" w:hAnsi="Arial"/>
                <w:b w:val="0"/>
                <w:sz w:val="22"/>
                <w:szCs w:val="22"/>
                <w:rtl w:val="0"/>
              </w:rPr>
              <w:t xml:space="preserve">Collaborate with ODE’s internal offices to ensure ODE is calibrated in its understanding of evidence-based, culturally and linguistically responsive approaches to serving multilingual learners and provide leadership for developing a system of resource alignment to assist districts in providing culturally relevant and responsive intervention, prevention, and student support which integrates special and general education services including but not limited to multilingual education </w:t>
            </w:r>
          </w:p>
          <w:p w:rsidR="00000000" w:rsidDel="00000000" w:rsidP="00000000" w:rsidRDefault="00000000" w:rsidRPr="00000000" w14:paraId="0000010F">
            <w:pPr>
              <w:pStyle w:val="Heading3"/>
              <w:numPr>
                <w:ilvl w:val="0"/>
                <w:numId w:val="2"/>
              </w:numPr>
              <w:tabs>
                <w:tab w:val="left" w:pos="2205"/>
              </w:tabs>
              <w:spacing w:after="0" w:before="5" w:lineRule="auto"/>
              <w:ind w:left="720" w:hanging="360"/>
              <w:rPr>
                <w:rFonts w:ascii="Arial" w:cs="Arial" w:eastAsia="Arial" w:hAnsi="Arial"/>
                <w:b w:val="0"/>
                <w:sz w:val="22"/>
                <w:szCs w:val="22"/>
              </w:rPr>
            </w:pPr>
            <w:bookmarkStart w:colFirst="0" w:colLast="0" w:name="_heading=h.rvezbxh5xb8t" w:id="2"/>
            <w:bookmarkEnd w:id="2"/>
            <w:r w:rsidDel="00000000" w:rsidR="00000000" w:rsidRPr="00000000">
              <w:rPr>
                <w:rFonts w:ascii="Arial" w:cs="Arial" w:eastAsia="Arial" w:hAnsi="Arial"/>
                <w:b w:val="0"/>
                <w:sz w:val="22"/>
                <w:szCs w:val="22"/>
                <w:rtl w:val="0"/>
              </w:rPr>
              <w:t xml:space="preserve">Provide technical support and training to educators, administrators, and other LEA staff, in the area of multilingual education</w:t>
            </w:r>
          </w:p>
          <w:p w:rsidR="00000000" w:rsidDel="00000000" w:rsidP="00000000" w:rsidRDefault="00000000" w:rsidRPr="00000000" w14:paraId="00000110">
            <w:pPr>
              <w:pStyle w:val="Heading3"/>
              <w:numPr>
                <w:ilvl w:val="0"/>
                <w:numId w:val="2"/>
              </w:numPr>
              <w:tabs>
                <w:tab w:val="left" w:pos="2205"/>
              </w:tabs>
              <w:spacing w:after="0" w:before="5" w:lineRule="auto"/>
              <w:ind w:left="720" w:hanging="360"/>
              <w:rPr>
                <w:rFonts w:ascii="Arial" w:cs="Arial" w:eastAsia="Arial" w:hAnsi="Arial"/>
                <w:b w:val="0"/>
                <w:sz w:val="22"/>
                <w:szCs w:val="22"/>
              </w:rPr>
            </w:pPr>
            <w:bookmarkStart w:colFirst="0" w:colLast="0" w:name="_heading=h.rvezbxh5xb8t" w:id="2"/>
            <w:bookmarkEnd w:id="2"/>
            <w:r w:rsidDel="00000000" w:rsidR="00000000" w:rsidRPr="00000000">
              <w:rPr>
                <w:rFonts w:ascii="Arial" w:cs="Arial" w:eastAsia="Arial" w:hAnsi="Arial"/>
                <w:b w:val="0"/>
                <w:sz w:val="22"/>
                <w:szCs w:val="22"/>
                <w:rtl w:val="0"/>
              </w:rPr>
              <w:t xml:space="preserve">Coordinate or collaborate with staff across ODE and with external education partners to support the development and sustainment of a professional learning community for educators providing instruction through a multilingual education program, including through educational conferences, workshops, and seminars  </w:t>
            </w:r>
          </w:p>
          <w:p w:rsidR="00000000" w:rsidDel="00000000" w:rsidP="00000000" w:rsidRDefault="00000000" w:rsidRPr="00000000" w14:paraId="00000111">
            <w:pPr>
              <w:pStyle w:val="Heading3"/>
              <w:numPr>
                <w:ilvl w:val="0"/>
                <w:numId w:val="2"/>
              </w:numPr>
              <w:tabs>
                <w:tab w:val="left" w:pos="2205"/>
              </w:tabs>
              <w:spacing w:after="0" w:before="5" w:lineRule="auto"/>
              <w:ind w:left="720" w:hanging="360"/>
              <w:rPr>
                <w:rFonts w:ascii="Arial" w:cs="Arial" w:eastAsia="Arial" w:hAnsi="Arial"/>
                <w:b w:val="0"/>
                <w:sz w:val="22"/>
                <w:szCs w:val="22"/>
              </w:rPr>
            </w:pPr>
            <w:bookmarkStart w:colFirst="0" w:colLast="0" w:name="_heading=h.s0vzawiogtjz" w:id="4"/>
            <w:bookmarkEnd w:id="4"/>
            <w:r w:rsidDel="00000000" w:rsidR="00000000" w:rsidRPr="00000000">
              <w:rPr>
                <w:rFonts w:ascii="Arial" w:cs="Arial" w:eastAsia="Arial" w:hAnsi="Arial"/>
                <w:b w:val="0"/>
                <w:sz w:val="22"/>
                <w:szCs w:val="22"/>
                <w:rtl w:val="0"/>
              </w:rPr>
              <w:t xml:space="preserve">Develop guidance, tools, and resources to expand schools’ capacity to use multilingual education programs to leverage students’ strengths and meet their instructional needs, including those arising from the COVID-19 pandemic and resulting unfinished learning</w:t>
            </w:r>
            <w:r w:rsidDel="00000000" w:rsidR="00000000" w:rsidRPr="00000000">
              <w:rPr>
                <w:rtl w:val="0"/>
              </w:rPr>
            </w:r>
          </w:p>
        </w:tc>
      </w:tr>
      <w:tr>
        <w:trPr>
          <w:cantSplit w:val="0"/>
          <w:trHeight w:val="7560" w:hRule="atLeast"/>
          <w:tblHeader w:val="0"/>
        </w:trPr>
        <w:tc>
          <w:tcPr>
            <w:shd w:fill="auto" w:val="clear"/>
          </w:tcPr>
          <w:p w:rsidR="00000000" w:rsidDel="00000000" w:rsidP="00000000" w:rsidRDefault="00000000" w:rsidRPr="00000000" w14:paraId="00000112">
            <w:pPr>
              <w:jc w:val="center"/>
              <w:rPr>
                <w:rFonts w:ascii="Arial" w:cs="Arial" w:eastAsia="Arial" w:hAnsi="Arial"/>
                <w:sz w:val="22"/>
                <w:szCs w:val="22"/>
              </w:rPr>
            </w:pPr>
            <w:bookmarkStart w:colFirst="0" w:colLast="0" w:name="_heading=h.8h8ji5d7oal1" w:id="5"/>
            <w:bookmarkEnd w:id="5"/>
            <w:r w:rsidDel="00000000" w:rsidR="00000000" w:rsidRPr="00000000">
              <w:rPr>
                <w:rFonts w:ascii="Arial" w:cs="Arial" w:eastAsia="Arial" w:hAnsi="Arial"/>
                <w:sz w:val="22"/>
                <w:szCs w:val="22"/>
                <w:rtl w:val="0"/>
              </w:rPr>
              <w:t xml:space="preserve">30%</w:t>
            </w:r>
          </w:p>
        </w:tc>
        <w:tc>
          <w:tcPr>
            <w:shd w:fill="auto" w:val="clear"/>
          </w:tcPr>
          <w:p w:rsidR="00000000" w:rsidDel="00000000" w:rsidP="00000000" w:rsidRDefault="00000000" w:rsidRPr="00000000" w14:paraId="0000011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w:t>
            </w:r>
          </w:p>
        </w:tc>
        <w:tc>
          <w:tcPr>
            <w:shd w:fill="auto" w:val="clear"/>
          </w:tcPr>
          <w:p w:rsidR="00000000" w:rsidDel="00000000" w:rsidP="00000000" w:rsidRDefault="00000000" w:rsidRPr="00000000" w14:paraId="0000011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shd w:fill="auto" w:val="clear"/>
          </w:tcPr>
          <w:p w:rsidR="00000000" w:rsidDel="00000000" w:rsidP="00000000" w:rsidRDefault="00000000" w:rsidRPr="00000000" w14:paraId="00000115">
            <w:pPr>
              <w:pStyle w:val="Heading3"/>
              <w:spacing w:after="0" w:before="0" w:line="276" w:lineRule="auto"/>
              <w:rPr>
                <w:rFonts w:ascii="Arial" w:cs="Arial" w:eastAsia="Arial" w:hAnsi="Arial"/>
                <w:sz w:val="22"/>
                <w:szCs w:val="22"/>
              </w:rPr>
            </w:pPr>
            <w:bookmarkStart w:colFirst="0" w:colLast="0" w:name="_heading=h.rvezbxh5xb8t" w:id="2"/>
            <w:bookmarkEnd w:id="2"/>
            <w:r w:rsidDel="00000000" w:rsidR="00000000" w:rsidRPr="00000000">
              <w:rPr>
                <w:rFonts w:ascii="Arial" w:cs="Arial" w:eastAsia="Arial" w:hAnsi="Arial"/>
                <w:sz w:val="22"/>
                <w:szCs w:val="22"/>
                <w:rtl w:val="0"/>
              </w:rPr>
              <w:t xml:space="preserve">Developing and Maintaining English Learner  Program Standards and Supportive Assessment Practices</w:t>
            </w:r>
          </w:p>
          <w:p w:rsidR="00000000" w:rsidDel="00000000" w:rsidP="00000000" w:rsidRDefault="00000000" w:rsidRPr="00000000" w14:paraId="00000116">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Develop and coordinate implementation of policies and practices to build ODE’s capacity to:</w:t>
            </w:r>
          </w:p>
          <w:p w:rsidR="00000000" w:rsidDel="00000000" w:rsidP="00000000" w:rsidRDefault="00000000" w:rsidRPr="00000000" w14:paraId="00000117">
            <w:pPr>
              <w:numPr>
                <w:ilvl w:val="1"/>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review and evaluate high-quality instructional materials for language arts and English Language Proficiency</w:t>
            </w:r>
          </w:p>
          <w:p w:rsidR="00000000" w:rsidDel="00000000" w:rsidP="00000000" w:rsidRDefault="00000000" w:rsidRPr="00000000" w14:paraId="00000118">
            <w:pPr>
              <w:numPr>
                <w:ilvl w:val="1"/>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that standards adoption, processes, and implementation efforts accommodate English learner students.</w:t>
            </w:r>
          </w:p>
          <w:p w:rsidR="00000000" w:rsidDel="00000000" w:rsidP="00000000" w:rsidRDefault="00000000" w:rsidRPr="00000000" w14:paraId="00000119">
            <w:pPr>
              <w:numPr>
                <w:ilvl w:val="1"/>
                <w:numId w:val="1"/>
              </w:numPr>
              <w:tabs>
                <w:tab w:val="left" w:pos="2205"/>
              </w:tabs>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 guidance and technical assistance for districts on how to enhance opportunities to increase </w:t>
            </w:r>
            <w:r w:rsidDel="00000000" w:rsidR="00000000" w:rsidRPr="00000000">
              <w:rPr>
                <w:rFonts w:ascii="Arial" w:cs="Arial" w:eastAsia="Arial" w:hAnsi="Arial"/>
                <w:sz w:val="22"/>
                <w:szCs w:val="22"/>
                <w:rtl w:val="0"/>
              </w:rPr>
              <w:t xml:space="preserve">English learner</w:t>
            </w:r>
            <w:r w:rsidDel="00000000" w:rsidR="00000000" w:rsidRPr="00000000">
              <w:rPr>
                <w:rFonts w:ascii="Arial" w:cs="Arial" w:eastAsia="Arial" w:hAnsi="Arial"/>
                <w:sz w:val="22"/>
                <w:szCs w:val="22"/>
                <w:rtl w:val="0"/>
              </w:rPr>
              <w:t xml:space="preserve"> graduation outcomes </w:t>
            </w:r>
            <w:r w:rsidDel="00000000" w:rsidR="00000000" w:rsidRPr="00000000">
              <w:rPr>
                <w:rtl w:val="0"/>
              </w:rPr>
            </w:r>
          </w:p>
          <w:p w:rsidR="00000000" w:rsidDel="00000000" w:rsidP="00000000" w:rsidRDefault="00000000" w:rsidRPr="00000000" w14:paraId="0000011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477"/>
              </w:tabs>
              <w:spacing w:after="0" w:before="0" w:line="263.00000000000006" w:lineRule="auto"/>
              <w:ind w:left="720" w:right="0" w:hanging="360"/>
              <w:jc w:val="left"/>
              <w:rPr>
                <w:rFonts w:ascii="Arial" w:cs="Arial" w:eastAsia="Arial" w:hAnsi="Arial"/>
                <w:i w:val="0"/>
                <w:smallCaps w:val="0"/>
                <w:strike w:val="0"/>
                <w:sz w:val="22"/>
                <w:szCs w:val="22"/>
                <w:vertAlign w:val="baseline"/>
              </w:rPr>
            </w:pPr>
            <w:r w:rsidDel="00000000" w:rsidR="00000000" w:rsidRPr="00000000">
              <w:rPr>
                <w:rFonts w:ascii="Arial" w:cs="Arial" w:eastAsia="Arial" w:hAnsi="Arial"/>
                <w:sz w:val="22"/>
                <w:szCs w:val="22"/>
                <w:rtl w:val="0"/>
              </w:rPr>
              <w:t xml:space="preserve">Coordinate individual or group efforts to research, develop, implement, and assess instructional strategies for effective and culturally and linguistically responsive education for language learners</w:t>
            </w:r>
            <w:r w:rsidDel="00000000" w:rsidR="00000000" w:rsidRPr="00000000">
              <w:rPr>
                <w:rtl w:val="0"/>
              </w:rPr>
            </w:r>
          </w:p>
          <w:p w:rsidR="00000000" w:rsidDel="00000000" w:rsidP="00000000" w:rsidRDefault="00000000" w:rsidRPr="00000000" w14:paraId="0000011B">
            <w:pPr>
              <w:widowControl w:val="0"/>
              <w:numPr>
                <w:ilvl w:val="0"/>
                <w:numId w:val="1"/>
              </w:numPr>
              <w:shd w:fill="ffffff" w:val="clear"/>
              <w:tabs>
                <w:tab w:val="left" w:pos="1123"/>
              </w:tabs>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Partner with content area specialists, directors and other leadership within ODE and with external education experts at the local, state, and national level to improve curriculum and instructional practices utilized in English language development programs</w:t>
            </w:r>
            <w:r w:rsidDel="00000000" w:rsidR="00000000" w:rsidRPr="00000000">
              <w:rPr>
                <w:rtl w:val="0"/>
              </w:rPr>
            </w:r>
          </w:p>
          <w:p w:rsidR="00000000" w:rsidDel="00000000" w:rsidP="00000000" w:rsidRDefault="00000000" w:rsidRPr="00000000" w14:paraId="0000011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477"/>
              </w:tabs>
              <w:spacing w:after="0" w:before="0" w:line="263.00000000000006" w:lineRule="auto"/>
              <w:ind w:left="720" w:right="0" w:hanging="360"/>
              <w:jc w:val="left"/>
              <w:rPr>
                <w:rFonts w:ascii="Arial" w:cs="Arial" w:eastAsia="Arial" w:hAnsi="Arial"/>
                <w:i w:val="0"/>
                <w:smallCaps w:val="0"/>
                <w:strike w:val="0"/>
                <w:sz w:val="22"/>
                <w:szCs w:val="22"/>
                <w:vertAlign w:val="baseline"/>
              </w:rPr>
            </w:pPr>
            <w:r w:rsidDel="00000000" w:rsidR="00000000" w:rsidRPr="00000000">
              <w:rPr>
                <w:rFonts w:ascii="Arial" w:cs="Arial" w:eastAsia="Arial" w:hAnsi="Arial"/>
                <w:i w:val="0"/>
                <w:smallCaps w:val="0"/>
                <w:strike w:val="0"/>
                <w:sz w:val="22"/>
                <w:szCs w:val="22"/>
                <w:u w:val="none"/>
                <w:vertAlign w:val="baseline"/>
                <w:rtl w:val="0"/>
              </w:rPr>
              <w:t xml:space="preserve">Collaborate with other state agencies and multidisciplinary partners to ensure that current research, evidence, community experiences, and student voice informs ODE policies, programs, and recommendations in the area of</w:t>
            </w:r>
            <w:r w:rsidDel="00000000" w:rsidR="00000000" w:rsidRPr="00000000">
              <w:rPr>
                <w:rFonts w:ascii="Arial" w:cs="Arial" w:eastAsia="Arial" w:hAnsi="Arial"/>
                <w:sz w:val="22"/>
                <w:szCs w:val="22"/>
                <w:rtl w:val="0"/>
              </w:rPr>
              <w:t xml:space="preserve"> English learner and multilingual education</w:t>
            </w:r>
            <w:r w:rsidDel="00000000" w:rsidR="00000000" w:rsidRPr="00000000">
              <w:rPr>
                <w:rtl w:val="0"/>
              </w:rPr>
            </w:r>
          </w:p>
          <w:p w:rsidR="00000000" w:rsidDel="00000000" w:rsidP="00000000" w:rsidRDefault="00000000" w:rsidRPr="00000000" w14:paraId="0000011D">
            <w:pPr>
              <w:widowControl w:val="0"/>
              <w:numPr>
                <w:ilvl w:val="0"/>
                <w:numId w:val="1"/>
              </w:numPr>
              <w:tabs>
                <w:tab w:val="left" w:pos="1477"/>
              </w:tabs>
              <w:spacing w:after="0" w:line="263.00000000000006"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Lead and participate in work group or task force efforts to develop new and modify existing English language development standards and instructional strategies. Lead groups that integrate content standards with multilingual education programs and instructional delivery</w:t>
            </w:r>
          </w:p>
          <w:p w:rsidR="00000000" w:rsidDel="00000000" w:rsidP="00000000" w:rsidRDefault="00000000" w:rsidRPr="00000000" w14:paraId="0000011E">
            <w:pPr>
              <w:numPr>
                <w:ilvl w:val="0"/>
                <w:numId w:val="1"/>
              </w:numPr>
              <w:tabs>
                <w:tab w:val="left" w:pos="2198"/>
              </w:tabs>
              <w:spacing w:before="0" w:line="256"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Address questions and requests for information in the area of multilingual education, including relevant laws, rules, and instructional standards </w:t>
            </w:r>
          </w:p>
          <w:p w:rsidR="00000000" w:rsidDel="00000000" w:rsidP="00000000" w:rsidRDefault="00000000" w:rsidRPr="00000000" w14:paraId="0000011F">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Analyze reports, complex policies, and proposed programs (internal and external) pertaining to English learner and multilingual education and assist in agency response</w:t>
            </w:r>
          </w:p>
        </w:tc>
      </w:tr>
      <w:tr>
        <w:trPr>
          <w:cantSplit w:val="0"/>
          <w:trHeight w:val="825" w:hRule="atLeast"/>
          <w:tblHeader w:val="0"/>
        </w:trPr>
        <w:tc>
          <w:tcPr>
            <w:tcBorders>
              <w:bottom w:color="c0c0c0" w:space="0" w:sz="4" w:val="single"/>
            </w:tcBorders>
            <w:shd w:fill="auto" w:val="clear"/>
          </w:tcPr>
          <w:p w:rsidR="00000000" w:rsidDel="00000000" w:rsidP="00000000" w:rsidRDefault="00000000" w:rsidRPr="00000000" w14:paraId="0000012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c>
          <w:tcPr>
            <w:tcBorders>
              <w:bottom w:color="c0c0c0" w:space="0" w:sz="4" w:val="single"/>
            </w:tcBorders>
            <w:shd w:fill="auto" w:val="clear"/>
          </w:tcPr>
          <w:p w:rsidR="00000000" w:rsidDel="00000000" w:rsidP="00000000" w:rsidRDefault="00000000" w:rsidRPr="00000000" w14:paraId="0000012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w:t>
            </w:r>
          </w:p>
        </w:tc>
        <w:tc>
          <w:tcPr>
            <w:tcBorders>
              <w:bottom w:color="c0c0c0" w:space="0" w:sz="4" w:val="single"/>
            </w:tcBorders>
            <w:shd w:fill="auto" w:val="clear"/>
          </w:tcPr>
          <w:p w:rsidR="00000000" w:rsidDel="00000000" w:rsidP="00000000" w:rsidRDefault="00000000" w:rsidRPr="00000000" w14:paraId="0000012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bottom w:color="c0c0c0" w:space="0" w:sz="4" w:val="single"/>
            </w:tcBorders>
            <w:shd w:fill="auto" w:val="clear"/>
          </w:tcPr>
          <w:p w:rsidR="00000000" w:rsidDel="00000000" w:rsidP="00000000" w:rsidRDefault="00000000" w:rsidRPr="00000000" w14:paraId="00000123">
            <w:pPr>
              <w:tabs>
                <w:tab w:val="left" w:pos="2205"/>
              </w:tabs>
              <w:spacing w:before="5"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Program Coordination</w:t>
            </w:r>
            <w:r w:rsidDel="00000000" w:rsidR="00000000" w:rsidRPr="00000000">
              <w:rPr>
                <w:rtl w:val="0"/>
              </w:rPr>
            </w:r>
          </w:p>
          <w:p w:rsidR="00000000" w:rsidDel="00000000" w:rsidP="00000000" w:rsidRDefault="00000000" w:rsidRPr="00000000" w14:paraId="00000124">
            <w:pPr>
              <w:numPr>
                <w:ilvl w:val="0"/>
                <w:numId w:val="5"/>
              </w:numPr>
              <w:tabs>
                <w:tab w:val="left" w:pos="2205"/>
              </w:tabs>
              <w:spacing w:after="0" w:before="5"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Design a statewide structure of technical assistance and support for multilingual education programs </w:t>
            </w:r>
          </w:p>
          <w:p w:rsidR="00000000" w:rsidDel="00000000" w:rsidP="00000000" w:rsidRDefault="00000000" w:rsidRPr="00000000" w14:paraId="00000125">
            <w:pPr>
              <w:numPr>
                <w:ilvl w:val="0"/>
                <w:numId w:val="5"/>
              </w:numPr>
              <w:tabs>
                <w:tab w:val="left" w:pos="2205"/>
              </w:tabs>
              <w:spacing w:after="0" w:before="5"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Analyze and evaluate data, policies, and proposals pertaining to multilingual education, identify the potential impact, and make recommendations to the Director of Multilingual and Migrant Education</w:t>
            </w:r>
          </w:p>
          <w:p w:rsidR="00000000" w:rsidDel="00000000" w:rsidP="00000000" w:rsidRDefault="00000000" w:rsidRPr="00000000" w14:paraId="00000126">
            <w:pPr>
              <w:numPr>
                <w:ilvl w:val="0"/>
                <w:numId w:val="5"/>
              </w:numPr>
              <w:tabs>
                <w:tab w:val="left" w:pos="2205"/>
              </w:tabs>
              <w:spacing w:after="0" w:before="5"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Develop budget and fiscal impact statements to support multilingual education program strategies</w:t>
            </w:r>
          </w:p>
          <w:p w:rsidR="00000000" w:rsidDel="00000000" w:rsidP="00000000" w:rsidRDefault="00000000" w:rsidRPr="00000000" w14:paraId="00000127">
            <w:pPr>
              <w:numPr>
                <w:ilvl w:val="0"/>
                <w:numId w:val="5"/>
              </w:numPr>
              <w:tabs>
                <w:tab w:val="left" w:pos="2205"/>
              </w:tabs>
              <w:spacing w:after="0" w:before="5"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Resolve statewide program and policy issues by applying expertise in the area of multilingual education and develop strategies and problem solving models to address issues in a manner that promotes educational equity and antiracism</w:t>
            </w:r>
          </w:p>
          <w:p w:rsidR="00000000" w:rsidDel="00000000" w:rsidP="00000000" w:rsidRDefault="00000000" w:rsidRPr="00000000" w14:paraId="00000128">
            <w:pPr>
              <w:numPr>
                <w:ilvl w:val="0"/>
                <w:numId w:val="5"/>
              </w:numPr>
              <w:tabs>
                <w:tab w:val="left" w:pos="2205"/>
              </w:tabs>
              <w:spacing w:after="0" w:before="5"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Plan on-site visits and advise schools on methods to gain compliance with relevant State and Federal requirements</w:t>
            </w:r>
          </w:p>
          <w:p w:rsidR="00000000" w:rsidDel="00000000" w:rsidP="00000000" w:rsidRDefault="00000000" w:rsidRPr="00000000" w14:paraId="00000129">
            <w:pPr>
              <w:numPr>
                <w:ilvl w:val="0"/>
                <w:numId w:val="5"/>
              </w:numPr>
              <w:tabs>
                <w:tab w:val="left" w:pos="2205"/>
              </w:tabs>
              <w:spacing w:after="0" w:before="5"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Write contracts and monitor contracted services pertaining to ODE’s statewide support for multilingual education programs for effectiveness, efficiency, and compliance with State and Federal policies and procedures</w:t>
            </w:r>
          </w:p>
          <w:p w:rsidR="00000000" w:rsidDel="00000000" w:rsidP="00000000" w:rsidRDefault="00000000" w:rsidRPr="00000000" w14:paraId="0000012A">
            <w:pPr>
              <w:numPr>
                <w:ilvl w:val="0"/>
                <w:numId w:val="5"/>
              </w:numPr>
              <w:tabs>
                <w:tab w:val="left" w:pos="2205"/>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Analyze proposed legislation pertaining to multilingual education for potential proble</w:t>
            </w:r>
            <w:r w:rsidDel="00000000" w:rsidR="00000000" w:rsidRPr="00000000">
              <w:rPr>
                <w:rFonts w:ascii="Arial" w:cs="Arial" w:eastAsia="Arial" w:hAnsi="Arial"/>
                <w:sz w:val="22"/>
                <w:szCs w:val="22"/>
                <w:highlight w:val="white"/>
                <w:rtl w:val="0"/>
              </w:rPr>
              <w:t xml:space="preserve">ms or advantages, and ensure that documentation is in place to support conclusions. Prepare testimony for administrative use before legislative committees. Lead actions to implement new legislation by incorporating legislative mandates into program standards. Develop Oregon Administrative Rules and internal policies and procedures</w:t>
            </w:r>
            <w:r w:rsidDel="00000000" w:rsidR="00000000" w:rsidRPr="00000000">
              <w:rPr>
                <w:rtl w:val="0"/>
              </w:rPr>
            </w:r>
          </w:p>
          <w:p w:rsidR="00000000" w:rsidDel="00000000" w:rsidP="00000000" w:rsidRDefault="00000000" w:rsidRPr="00000000" w14:paraId="0000012B">
            <w:pPr>
              <w:numPr>
                <w:ilvl w:val="0"/>
                <w:numId w:val="5"/>
              </w:numPr>
              <w:tabs>
                <w:tab w:val="left" w:pos="2205"/>
              </w:tabs>
              <w:spacing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Lead and manage the updating of the Oregon State Seal of Biliteracy program l, including technical assistance and guidance efforts to support districts and schools through implementation </w:t>
            </w:r>
            <w:r w:rsidDel="00000000" w:rsidR="00000000" w:rsidRPr="00000000">
              <w:rPr>
                <w:rtl w:val="0"/>
              </w:rPr>
            </w:r>
          </w:p>
        </w:tc>
      </w:tr>
      <w:tr>
        <w:trPr>
          <w:cantSplit w:val="0"/>
          <w:trHeight w:val="825" w:hRule="atLeast"/>
          <w:tblHeader w:val="0"/>
        </w:trPr>
        <w:tc>
          <w:tcPr>
            <w:tcBorders>
              <w:bottom w:color="c0c0c0" w:space="0" w:sz="4" w:val="single"/>
            </w:tcBorders>
            <w:shd w:fill="auto" w:val="clear"/>
          </w:tcPr>
          <w:p w:rsidR="00000000" w:rsidDel="00000000" w:rsidP="00000000" w:rsidRDefault="00000000" w:rsidRPr="00000000" w14:paraId="0000012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bottom w:color="c0c0c0" w:space="0" w:sz="4" w:val="single"/>
            </w:tcBorders>
            <w:shd w:fill="auto" w:val="clear"/>
          </w:tcPr>
          <w:p w:rsidR="00000000" w:rsidDel="00000000" w:rsidP="00000000" w:rsidRDefault="00000000" w:rsidRPr="00000000" w14:paraId="0000012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w:t>
            </w:r>
          </w:p>
        </w:tc>
        <w:tc>
          <w:tcPr>
            <w:tcBorders>
              <w:bottom w:color="c0c0c0" w:space="0" w:sz="4" w:val="single"/>
            </w:tcBorders>
            <w:shd w:fill="auto" w:val="clear"/>
          </w:tcPr>
          <w:p w:rsidR="00000000" w:rsidDel="00000000" w:rsidP="00000000" w:rsidRDefault="00000000" w:rsidRPr="00000000" w14:paraId="0000012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bottom w:color="c0c0c0" w:space="0" w:sz="4" w:val="single"/>
            </w:tcBorders>
            <w:shd w:fill="auto" w:val="clear"/>
          </w:tcPr>
          <w:p w:rsidR="00000000" w:rsidDel="00000000" w:rsidP="00000000" w:rsidRDefault="00000000" w:rsidRPr="00000000" w14:paraId="0000012F">
            <w:pPr>
              <w:tabs>
                <w:tab w:val="left" w:pos="2205"/>
              </w:tabs>
              <w:spacing w:before="5"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 Duties As Assigned</w:t>
            </w:r>
          </w:p>
        </w:tc>
      </w:tr>
      <w:tr>
        <w:trPr>
          <w:cantSplit w:val="0"/>
          <w:trHeight w:val="825" w:hRule="atLeast"/>
          <w:tblHeader w:val="0"/>
        </w:trPr>
        <w:tc>
          <w:tcPr>
            <w:tcBorders>
              <w:bottom w:color="c0c0c0" w:space="0" w:sz="4" w:val="single"/>
            </w:tcBorders>
            <w:shd w:fill="auto" w:val="clear"/>
          </w:tcPr>
          <w:p w:rsidR="00000000" w:rsidDel="00000000" w:rsidP="00000000" w:rsidRDefault="00000000" w:rsidRPr="00000000" w14:paraId="0000013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At All times</w:t>
            </w:r>
          </w:p>
        </w:tc>
        <w:tc>
          <w:tcPr>
            <w:tcBorders>
              <w:bottom w:color="c0c0c0" w:space="0" w:sz="4" w:val="single"/>
            </w:tcBorders>
            <w:shd w:fill="auto" w:val="clear"/>
          </w:tcPr>
          <w:p w:rsidR="00000000" w:rsidDel="00000000" w:rsidP="00000000" w:rsidRDefault="00000000" w:rsidRPr="00000000" w14:paraId="0000013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w:t>
            </w:r>
          </w:p>
        </w:tc>
        <w:tc>
          <w:tcPr>
            <w:tcBorders>
              <w:bottom w:color="c0c0c0" w:space="0" w:sz="4" w:val="single"/>
            </w:tcBorders>
            <w:shd w:fill="auto" w:val="clear"/>
          </w:tcPr>
          <w:p w:rsidR="00000000" w:rsidDel="00000000" w:rsidP="00000000" w:rsidRDefault="00000000" w:rsidRPr="00000000" w14:paraId="0000013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bottom w:color="c0c0c0" w:space="0" w:sz="4" w:val="single"/>
            </w:tcBorders>
            <w:shd w:fill="auto" w:val="clear"/>
          </w:tcPr>
          <w:p w:rsidR="00000000" w:rsidDel="00000000" w:rsidP="00000000" w:rsidRDefault="00000000" w:rsidRPr="00000000" w14:paraId="00000133">
            <w:pPr>
              <w:widowControl w:val="0"/>
              <w:tabs>
                <w:tab w:val="left" w:pos="4988"/>
              </w:tabs>
              <w:spacing w:before="10" w:line="256" w:lineRule="auto"/>
              <w:ind w:left="0" w:right="-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Demonstrate commitment to equity; in addition to the cultivation of equitable practices across all aspects of this position description</w:t>
            </w:r>
          </w:p>
          <w:p w:rsidR="00000000" w:rsidDel="00000000" w:rsidP="00000000" w:rsidRDefault="00000000" w:rsidRPr="00000000" w14:paraId="00000134">
            <w:pPr>
              <w:widowControl w:val="0"/>
              <w:numPr>
                <w:ilvl w:val="0"/>
                <w:numId w:val="3"/>
              </w:numPr>
              <w:tabs>
                <w:tab w:val="left" w:pos="4988"/>
              </w:tabs>
              <w:spacing w:before="10" w:line="256" w:lineRule="auto"/>
              <w:ind w:left="723" w:right="-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Learn and apply knowledge and skills to interrupt systemic oppression</w:t>
            </w:r>
          </w:p>
          <w:p w:rsidR="00000000" w:rsidDel="00000000" w:rsidP="00000000" w:rsidRDefault="00000000" w:rsidRPr="00000000" w14:paraId="00000135">
            <w:pPr>
              <w:widowControl w:val="0"/>
              <w:numPr>
                <w:ilvl w:val="0"/>
                <w:numId w:val="3"/>
              </w:numPr>
              <w:tabs>
                <w:tab w:val="left" w:pos="4988"/>
              </w:tabs>
              <w:spacing w:before="10" w:line="256" w:lineRule="auto"/>
              <w:ind w:left="723" w:right="-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Participate and engage in efforts to further OTLA and agency-wide development and implementation of equity goals</w:t>
            </w:r>
          </w:p>
          <w:p w:rsidR="00000000" w:rsidDel="00000000" w:rsidP="00000000" w:rsidRDefault="00000000" w:rsidRPr="00000000" w14:paraId="00000136">
            <w:pPr>
              <w:widowControl w:val="0"/>
              <w:numPr>
                <w:ilvl w:val="0"/>
                <w:numId w:val="3"/>
              </w:numPr>
              <w:tabs>
                <w:tab w:val="left" w:pos="4988"/>
              </w:tabs>
              <w:spacing w:before="10" w:line="256" w:lineRule="auto"/>
              <w:ind w:left="723" w:right="-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Have knowledge of and apply tools, such as the Equity Lens, Strategic Plan, Culturally Responsive Community Engagement tool, the Protocol for Culturally Responsive Organizations, etc., to all work to ensure that the shared vision and mission of OTLA and ODE is clearly articulated in all work produced</w:t>
            </w:r>
          </w:p>
          <w:p w:rsidR="00000000" w:rsidDel="00000000" w:rsidP="00000000" w:rsidRDefault="00000000" w:rsidRPr="00000000" w14:paraId="00000137">
            <w:pPr>
              <w:widowControl w:val="0"/>
              <w:tabs>
                <w:tab w:val="left" w:pos="4988"/>
              </w:tabs>
              <w:spacing w:before="10" w:line="256" w:lineRule="auto"/>
              <w:ind w:left="0" w:right="-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Demonstrate professionalism</w:t>
            </w:r>
          </w:p>
          <w:p w:rsidR="00000000" w:rsidDel="00000000" w:rsidP="00000000" w:rsidRDefault="00000000" w:rsidRPr="00000000" w14:paraId="00000138">
            <w:pPr>
              <w:widowControl w:val="0"/>
              <w:numPr>
                <w:ilvl w:val="0"/>
                <w:numId w:val="3"/>
              </w:numPr>
              <w:tabs>
                <w:tab w:val="left" w:pos="4988"/>
              </w:tabs>
              <w:spacing w:before="10" w:line="256" w:lineRule="auto"/>
              <w:ind w:left="723" w:right="-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Consistently treats customers, partners, vendors and co-workers with dignity and respect. Creates and maintains a work environment that is welcoming and respectful of diversity</w:t>
            </w:r>
          </w:p>
          <w:p w:rsidR="00000000" w:rsidDel="00000000" w:rsidP="00000000" w:rsidRDefault="00000000" w:rsidRPr="00000000" w14:paraId="00000139">
            <w:pPr>
              <w:widowControl w:val="0"/>
              <w:numPr>
                <w:ilvl w:val="0"/>
                <w:numId w:val="3"/>
              </w:numPr>
              <w:tabs>
                <w:tab w:val="left" w:pos="4988"/>
              </w:tabs>
              <w:spacing w:before="10" w:line="256" w:lineRule="auto"/>
              <w:ind w:left="723" w:right="-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Sets clear guidelines and models expected professional behaviors</w:t>
            </w:r>
          </w:p>
        </w:tc>
      </w:tr>
    </w:tbl>
    <w:p w:rsidR="00000000" w:rsidDel="00000000" w:rsidP="00000000" w:rsidRDefault="00000000" w:rsidRPr="00000000" w14:paraId="0000013A">
      <w:pPr>
        <w:rPr>
          <w:rFonts w:ascii="Arial" w:cs="Arial" w:eastAsia="Arial" w:hAnsi="Arial"/>
          <w:sz w:val="22"/>
          <w:szCs w:val="22"/>
        </w:rPr>
        <w:sectPr>
          <w:footerReference r:id="rId11" w:type="default"/>
          <w:type w:val="continuous"/>
          <w:pgSz w:h="15840" w:w="12240" w:orient="portrait"/>
          <w:pgMar w:bottom="864" w:top="720" w:left="720" w:right="720" w:header="720" w:footer="576"/>
          <w:titlePg w:val="1"/>
        </w:sect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tbl>
      <w:tblPr>
        <w:tblStyle w:val="Table4"/>
        <w:tblW w:w="10980.0" w:type="dxa"/>
        <w:jc w:val="left"/>
        <w:tblInd w:w="0.0" w:type="dxa"/>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rHeight w:val="576" w:hRule="atLeast"/>
          <w:tblHeader w:val="0"/>
        </w:trPr>
        <w:tc>
          <w:tcPr>
            <w:tcBorders>
              <w:top w:color="000000" w:space="0" w:sz="12" w:val="single"/>
              <w:left w:color="000000" w:space="0" w:sz="0" w:val="nil"/>
              <w:bottom w:color="000000" w:space="0" w:sz="12" w:val="single"/>
              <w:right w:color="000000" w:space="0" w:sz="0" w:val="nil"/>
            </w:tcBorders>
            <w:shd w:fill="ffff99" w:val="clear"/>
            <w:vAlign w:val="center"/>
          </w:tcPr>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SECTION 4.  WORKING CONDITIONS</w:t>
            </w:r>
            <w:r w:rsidDel="00000000" w:rsidR="00000000" w:rsidRPr="00000000">
              <w:rPr>
                <w:rtl w:val="0"/>
              </w:rPr>
            </w:r>
          </w:p>
        </w:tc>
      </w:tr>
    </w:tbl>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sectPr>
          <w:type w:val="continuous"/>
          <w:pgSz w:h="15840" w:w="12240" w:orient="portrait"/>
          <w:pgMar w:bottom="864" w:top="720" w:left="720" w:right="720" w:header="720" w:footer="576"/>
          <w:titlePg w:val="1"/>
        </w:sectPr>
      </w:pPr>
      <w:r w:rsidDel="00000000" w:rsidR="00000000" w:rsidRPr="00000000">
        <w:rPr>
          <w:rFonts w:ascii="Arial" w:cs="Arial" w:eastAsia="Arial" w:hAnsi="Arial"/>
          <w:b w:val="1"/>
          <w:sz w:val="22"/>
          <w:szCs w:val="22"/>
          <w:rtl w:val="0"/>
        </w:rPr>
        <w:t xml:space="preserve">Describe any on-going working conditions.  Include any physical, sensory, and environmental demands.  State the frequency of exposure to these conditions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140" w:line="256" w:lineRule="auto"/>
        <w:ind w:left="0" w:right="691" w:firstLine="10"/>
        <w:jc w:val="left"/>
        <w:rPr>
          <w:rFonts w:ascii="Arial" w:cs="Arial" w:eastAsia="Arial" w:hAnsi="Arial"/>
          <w:i w:val="0"/>
          <w:smallCaps w:val="0"/>
          <w:strike w:val="0"/>
          <w:color w:val="000000"/>
          <w:sz w:val="22"/>
          <w:szCs w:val="22"/>
          <w:u w:val="none"/>
          <w:shd w:fill="auto" w:val="clear"/>
          <w:vertAlign w:val="baseline"/>
        </w:rPr>
        <w:sectPr>
          <w:type w:val="continuous"/>
          <w:pgSz w:h="15840" w:w="12240" w:orient="portrait"/>
          <w:pgMar w:bottom="864" w:top="720" w:left="864" w:right="864" w:header="720" w:footer="576"/>
          <w:titlePg w:val="1"/>
        </w:sect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Regular and consistent attendance is an essential function of all positions in the office. Frequent contact by telephone, e-mail, in writing or in person with agency personnel and others. The position may require some weekend and evening hours and overnight travel.</w:t>
      </w:r>
    </w:p>
    <w:p w:rsidR="00000000" w:rsidDel="00000000" w:rsidP="00000000" w:rsidRDefault="00000000" w:rsidRPr="00000000" w14:paraId="00000141">
      <w:pPr>
        <w:ind w:left="180" w:firstLine="0"/>
        <w:rPr>
          <w:rFonts w:ascii="Arial" w:cs="Arial" w:eastAsia="Arial" w:hAnsi="Arial"/>
          <w:sz w:val="22"/>
          <w:szCs w:val="22"/>
        </w:rPr>
      </w:pPr>
      <w:r w:rsidDel="00000000" w:rsidR="00000000" w:rsidRPr="00000000">
        <w:rPr>
          <w:rtl w:val="0"/>
        </w:rPr>
      </w:r>
    </w:p>
    <w:tbl>
      <w:tblPr>
        <w:tblStyle w:val="Table5"/>
        <w:tblW w:w="10980.0" w:type="dxa"/>
        <w:jc w:val="left"/>
        <w:tblInd w:w="0.0" w:type="dxa"/>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rHeight w:val="576" w:hRule="atLeast"/>
          <w:tblHeader w:val="0"/>
        </w:trPr>
        <w:tc>
          <w:tcPr>
            <w:tcBorders>
              <w:top w:color="000000" w:space="0" w:sz="12" w:val="single"/>
              <w:left w:color="000000" w:space="0" w:sz="0" w:val="nil"/>
              <w:bottom w:color="000000" w:space="0" w:sz="12" w:val="single"/>
              <w:right w:color="000000" w:space="0" w:sz="0" w:val="nil"/>
            </w:tcBorders>
            <w:shd w:fill="ffff99" w:val="clear"/>
            <w:vAlign w:val="center"/>
          </w:tcPr>
          <w:p w:rsidR="00000000" w:rsidDel="00000000" w:rsidP="00000000" w:rsidRDefault="00000000" w:rsidRPr="00000000" w14:paraId="00000142">
            <w:pP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SECTION 5.  GUIDELINES</w:t>
            </w:r>
            <w:r w:rsidDel="00000000" w:rsidR="00000000" w:rsidRPr="00000000">
              <w:rPr>
                <w:rtl w:val="0"/>
              </w:rPr>
            </w:r>
          </w:p>
        </w:tc>
      </w:tr>
    </w:tbl>
    <w:p w:rsidR="00000000" w:rsidDel="00000000" w:rsidP="00000000" w:rsidRDefault="00000000" w:rsidRPr="00000000" w14:paraId="00000143">
      <w:pPr>
        <w:ind w:left="360" w:hanging="36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4">
      <w:pPr>
        <w:ind w:left="360" w:hanging="360"/>
        <w:rPr>
          <w:rFonts w:ascii="Arial" w:cs="Arial" w:eastAsia="Arial" w:hAnsi="Arial"/>
          <w:sz w:val="22"/>
          <w:szCs w:val="22"/>
        </w:rPr>
        <w:sectPr>
          <w:type w:val="continuous"/>
          <w:pgSz w:h="15840" w:w="12240" w:orient="portrait"/>
          <w:pgMar w:bottom="864" w:top="720" w:left="720" w:right="720" w:header="720" w:footer="576"/>
          <w:titlePg w:val="1"/>
        </w:sectPr>
      </w:pPr>
      <w:r w:rsidDel="00000000" w:rsidR="00000000" w:rsidRPr="00000000">
        <w:rPr>
          <w:rFonts w:ascii="Arial" w:cs="Arial" w:eastAsia="Arial" w:hAnsi="Arial"/>
          <w:b w:val="1"/>
          <w:sz w:val="22"/>
          <w:szCs w:val="22"/>
          <w:rtl w:val="0"/>
        </w:rPr>
        <w:t xml:space="preserve">a.</w:t>
        <w:tab/>
        <w:t xml:space="preserve">List any established guidelines used in this position, such as state or federal laws or regulations, policies, manuals, or desk procedures.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5">
      <w:pPr>
        <w:rPr>
          <w:rFonts w:ascii="Arial" w:cs="Arial" w:eastAsia="Arial" w:hAnsi="Arial"/>
          <w:sz w:val="22"/>
          <w:szCs w:val="22"/>
        </w:rPr>
        <w:sectPr>
          <w:type w:val="continuous"/>
          <w:pgSz w:h="15840" w:w="12240" w:orient="portrait"/>
          <w:pgMar w:bottom="864" w:top="720" w:left="1080" w:right="864" w:header="720" w:footer="576"/>
          <w:titlePg w:val="1"/>
        </w:sectPr>
      </w:pPr>
      <w:r w:rsidDel="00000000" w:rsidR="00000000" w:rsidRPr="00000000">
        <w:rPr>
          <w:rFonts w:ascii="Arial" w:cs="Arial" w:eastAsia="Arial" w:hAnsi="Arial"/>
          <w:sz w:val="22"/>
          <w:szCs w:val="22"/>
          <w:rtl w:val="0"/>
        </w:rPr>
        <w:t xml:space="preserve">State and federal laws related to the provision of school services, including but not limited to state and federal laws related to the Individuals with Disabilities Education Act (IDEA), Free Appropriate Public Education (FAPE), Family Educational Rights and Privacy Act (FERPA), ODE Ready Schools, Safe Learners Guidance (RSSL) and supplemental materials, Federal Education Department General Administrative Regulations (EDGAR), and Every Student Succeeds Act, the Student Success Act, HB3499</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ind w:left="360" w:hanging="360"/>
        <w:rPr>
          <w:rFonts w:ascii="Arial" w:cs="Arial" w:eastAsia="Arial" w:hAnsi="Arial"/>
          <w:b w:val="1"/>
          <w:sz w:val="22"/>
          <w:szCs w:val="22"/>
        </w:rPr>
        <w:sectPr>
          <w:type w:val="continuous"/>
          <w:pgSz w:h="15840" w:w="12240" w:orient="portrait"/>
          <w:pgMar w:bottom="864" w:top="720" w:left="720" w:right="720" w:header="720" w:footer="576"/>
          <w:titlePg w:val="1"/>
        </w:sectPr>
      </w:pPr>
      <w:r w:rsidDel="00000000" w:rsidR="00000000" w:rsidRPr="00000000">
        <w:rPr>
          <w:rFonts w:ascii="Arial" w:cs="Arial" w:eastAsia="Arial" w:hAnsi="Arial"/>
          <w:b w:val="1"/>
          <w:sz w:val="22"/>
          <w:szCs w:val="22"/>
          <w:rtl w:val="0"/>
        </w:rPr>
        <w:t xml:space="preserve">b.</w:t>
        <w:tab/>
        <w:t xml:space="preserve">How are these guidelines used?</w:t>
      </w:r>
    </w:p>
    <w:p w:rsidR="00000000" w:rsidDel="00000000" w:rsidP="00000000" w:rsidRDefault="00000000" w:rsidRPr="00000000" w14:paraId="00000148">
      <w:pPr>
        <w:ind w:left="0" w:firstLine="0"/>
        <w:rPr>
          <w:rFonts w:ascii="Arial" w:cs="Arial" w:eastAsia="Arial" w:hAnsi="Arial"/>
          <w:sz w:val="22"/>
          <w:szCs w:val="22"/>
        </w:rPr>
        <w:sectPr>
          <w:type w:val="continuous"/>
          <w:pgSz w:h="15840" w:w="12240" w:orient="portrait"/>
          <w:pgMar w:bottom="864" w:top="720" w:left="1080" w:right="864" w:header="720" w:footer="576"/>
          <w:titlePg w:val="1"/>
        </w:sectPr>
      </w:pPr>
      <w:r w:rsidDel="00000000" w:rsidR="00000000" w:rsidRPr="00000000">
        <w:rPr>
          <w:rFonts w:ascii="Arial" w:cs="Arial" w:eastAsia="Arial" w:hAnsi="Arial"/>
          <w:sz w:val="22"/>
          <w:szCs w:val="22"/>
          <w:rtl w:val="0"/>
        </w:rPr>
        <w:t xml:space="preserve">To comply with all laws, regulations, policies, procedures, and guidelines in the performance of duties; maintain confidentiality and appropriate dissemination of information and research results; at times develop and adapt guidelines to specific circumstances of assignments in response to unprecedented problems or issues</w:t>
      </w:r>
    </w:p>
    <w:p w:rsidR="00000000" w:rsidDel="00000000" w:rsidP="00000000" w:rsidRDefault="00000000" w:rsidRPr="00000000" w14:paraId="00000149">
      <w:pPr>
        <w:ind w:left="360" w:hanging="360"/>
        <w:rPr>
          <w:rFonts w:ascii="Arial" w:cs="Arial" w:eastAsia="Arial" w:hAnsi="Arial"/>
          <w:sz w:val="22"/>
          <w:szCs w:val="22"/>
        </w:rPr>
      </w:pPr>
      <w:r w:rsidDel="00000000" w:rsidR="00000000" w:rsidRPr="00000000">
        <w:rPr>
          <w:rtl w:val="0"/>
        </w:rPr>
      </w:r>
    </w:p>
    <w:tbl>
      <w:tblPr>
        <w:tblStyle w:val="Table6"/>
        <w:tblW w:w="10980.0" w:type="dxa"/>
        <w:jc w:val="left"/>
        <w:tblInd w:w="0.0" w:type="dxa"/>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000"/>
      </w:tblPr>
      <w:tblGrid>
        <w:gridCol w:w="2538"/>
        <w:gridCol w:w="2887"/>
        <w:gridCol w:w="4140"/>
        <w:gridCol w:w="1415"/>
        <w:tblGridChange w:id="0">
          <w:tblGrid>
            <w:gridCol w:w="2538"/>
            <w:gridCol w:w="2887"/>
            <w:gridCol w:w="4140"/>
            <w:gridCol w:w="1415"/>
          </w:tblGrid>
        </w:tblGridChange>
      </w:tblGrid>
      <w:tr>
        <w:trPr>
          <w:cantSplit w:val="0"/>
          <w:trHeight w:val="576" w:hRule="atLeast"/>
          <w:tblHeader w:val="0"/>
        </w:trPr>
        <w:tc>
          <w:tcPr>
            <w:gridSpan w:val="4"/>
            <w:tcBorders>
              <w:top w:color="000000" w:space="0" w:sz="12" w:val="single"/>
              <w:left w:color="000000" w:space="0" w:sz="0" w:val="nil"/>
              <w:bottom w:color="000000" w:space="0" w:sz="12" w:val="single"/>
              <w:right w:color="000000" w:space="0" w:sz="0" w:val="nil"/>
            </w:tcBorders>
            <w:shd w:fill="ffff99" w:val="clear"/>
            <w:vAlign w:val="center"/>
          </w:tcPr>
          <w:p w:rsidR="00000000" w:rsidDel="00000000" w:rsidP="00000000" w:rsidRDefault="00000000" w:rsidRPr="00000000" w14:paraId="0000014A">
            <w:pP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SECTION 6.  WORK CONTACTS</w:t>
            </w:r>
            <w:r w:rsidDel="00000000" w:rsidR="00000000" w:rsidRPr="00000000">
              <w:rPr>
                <w:rtl w:val="0"/>
              </w:rPr>
            </w:r>
          </w:p>
        </w:tc>
      </w:tr>
      <w:tr>
        <w:trPr>
          <w:cantSplit w:val="0"/>
          <w:trHeight w:val="864" w:hRule="atLeast"/>
          <w:tblHeader w:val="0"/>
        </w:trPr>
        <w:tc>
          <w:tcPr>
            <w:gridSpan w:val="4"/>
            <w:tcBorders>
              <w:top w:color="000000" w:space="0" w:sz="0" w:val="nil"/>
              <w:bottom w:color="000000" w:space="0" w:sz="0" w:val="nil"/>
            </w:tcBorders>
            <w:vAlign w:val="center"/>
          </w:tcPr>
          <w:p w:rsidR="00000000" w:rsidDel="00000000" w:rsidP="00000000" w:rsidRDefault="00000000" w:rsidRPr="00000000" w14:paraId="0000014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With whom, outside of co-workers in this work unit, must the employee in this position regularly come in contact?</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Who Contacted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Purpose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Often?</w:t>
            </w:r>
          </w:p>
        </w:tc>
      </w:tr>
    </w:tbl>
    <w:p w:rsidR="00000000" w:rsidDel="00000000" w:rsidP="00000000" w:rsidRDefault="00000000" w:rsidRPr="00000000" w14:paraId="00000156">
      <w:pPr>
        <w:rPr>
          <w:rFonts w:ascii="Arial" w:cs="Arial" w:eastAsia="Arial" w:hAnsi="Arial"/>
          <w:i w:val="1"/>
          <w:sz w:val="22"/>
          <w:szCs w:val="22"/>
        </w:rPr>
        <w:sectPr>
          <w:type w:val="continuous"/>
          <w:pgSz w:h="15840" w:w="12240" w:orient="portrait"/>
          <w:pgMar w:bottom="864" w:top="720" w:left="720" w:right="720" w:header="720" w:footer="576"/>
          <w:titlePg w:val="1"/>
        </w:sectPr>
      </w:pPr>
      <w:r w:rsidDel="00000000" w:rsidR="00000000" w:rsidRPr="00000000">
        <w:rPr>
          <w:rFonts w:ascii="Arial" w:cs="Arial" w:eastAsia="Arial" w:hAnsi="Arial"/>
          <w:b w:val="1"/>
          <w:i w:val="1"/>
          <w:color w:val="000000"/>
          <w:sz w:val="22"/>
          <w:szCs w:val="22"/>
          <w:rtl w:val="0"/>
        </w:rPr>
        <w:t xml:space="preserve">Note: </w:t>
      </w:r>
      <w:r w:rsidDel="00000000" w:rsidR="00000000" w:rsidRPr="00000000">
        <w:rPr>
          <w:rFonts w:ascii="Arial" w:cs="Arial" w:eastAsia="Arial" w:hAnsi="Arial"/>
          <w:i w:val="1"/>
          <w:color w:val="000000"/>
          <w:sz w:val="22"/>
          <w:szCs w:val="22"/>
          <w:rtl w:val="0"/>
        </w:rPr>
        <w:t xml:space="preserve"> If additional rows of the below table are needed, place curser at end of a row (outside table) and hit “Enter”.</w:t>
      </w: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2"/>
          <w:szCs w:val="22"/>
        </w:rPr>
      </w:pPr>
      <w:r w:rsidDel="00000000" w:rsidR="00000000" w:rsidRPr="00000000">
        <w:rPr>
          <w:rtl w:val="0"/>
        </w:rPr>
      </w:r>
    </w:p>
    <w:tbl>
      <w:tblPr>
        <w:tblStyle w:val="Table7"/>
        <w:tblW w:w="11005.0" w:type="dxa"/>
        <w:jc w:val="left"/>
        <w:tblInd w:w="0.0" w:type="dxa"/>
        <w:tblBorders>
          <w:top w:color="000000" w:space="0" w:sz="4" w:val="single"/>
          <w:left w:color="000000" w:space="0" w:sz="4" w:val="single"/>
          <w:bottom w:color="000000" w:space="0" w:sz="4" w:val="single"/>
          <w:right w:color="000000" w:space="0" w:sz="4" w:val="single"/>
          <w:insideH w:color="c0c0c0" w:space="0" w:sz="4" w:val="single"/>
          <w:insideV w:color="c0c0c0" w:space="0" w:sz="4" w:val="single"/>
        </w:tblBorders>
        <w:tblLayout w:type="fixed"/>
        <w:tblLook w:val="0000"/>
      </w:tblPr>
      <w:tblGrid>
        <w:gridCol w:w="2538"/>
        <w:gridCol w:w="2887"/>
        <w:gridCol w:w="4140"/>
        <w:gridCol w:w="1440"/>
        <w:tblGridChange w:id="0">
          <w:tblGrid>
            <w:gridCol w:w="2538"/>
            <w:gridCol w:w="2887"/>
            <w:gridCol w:w="4140"/>
            <w:gridCol w:w="1440"/>
          </w:tblGrid>
        </w:tblGridChange>
      </w:tblGrid>
      <w:tr>
        <w:trPr>
          <w:cantSplit w:val="0"/>
          <w:trHeight w:val="288" w:hRule="atLeast"/>
          <w:tblHeader w:val="0"/>
        </w:trPr>
        <w:tc>
          <w:tcPr/>
          <w:p w:rsidR="00000000" w:rsidDel="00000000" w:rsidP="00000000" w:rsidRDefault="00000000" w:rsidRPr="00000000" w14:paraId="00000158">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School Administrators</w:t>
            </w:r>
          </w:p>
        </w:tc>
        <w:tc>
          <w:tcPr/>
          <w:p w:rsidR="00000000" w:rsidDel="00000000" w:rsidP="00000000" w:rsidRDefault="00000000" w:rsidRPr="00000000" w14:paraId="0000015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Telephone, email, videoconferences, web pages, letters, meetings</w:t>
            </w:r>
          </w:p>
        </w:tc>
        <w:tc>
          <w:tcPr/>
          <w:p w:rsidR="00000000" w:rsidDel="00000000" w:rsidP="00000000" w:rsidRDefault="00000000" w:rsidRPr="00000000" w14:paraId="0000015A">
            <w:pPr>
              <w:rPr>
                <w:rFonts w:ascii="Arial" w:cs="Arial" w:eastAsia="Arial" w:hAnsi="Arial"/>
                <w:sz w:val="22"/>
                <w:szCs w:val="22"/>
              </w:rPr>
            </w:pPr>
            <w:r w:rsidDel="00000000" w:rsidR="00000000" w:rsidRPr="00000000">
              <w:rPr>
                <w:rFonts w:ascii="Arial" w:cs="Arial" w:eastAsia="Arial" w:hAnsi="Arial"/>
                <w:sz w:val="22"/>
                <w:szCs w:val="22"/>
                <w:rtl w:val="0"/>
              </w:rPr>
              <w:t xml:space="preserve">Technical assistance, training, and information sharing</w:t>
            </w:r>
          </w:p>
        </w:tc>
        <w:tc>
          <w:tcPr/>
          <w:p w:rsidR="00000000" w:rsidDel="00000000" w:rsidP="00000000" w:rsidRDefault="00000000" w:rsidRPr="00000000" w14:paraId="0000015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Daily</w:t>
            </w:r>
          </w:p>
          <w:p w:rsidR="00000000" w:rsidDel="00000000" w:rsidP="00000000" w:rsidRDefault="00000000" w:rsidRPr="00000000" w14:paraId="0000015C">
            <w:pPr>
              <w:jc w:val="center"/>
              <w:rPr>
                <w:rFonts w:ascii="Arial" w:cs="Arial" w:eastAsia="Arial" w:hAnsi="Arial"/>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sz w:val="22"/>
                <w:szCs w:val="22"/>
                <w:rtl w:val="0"/>
              </w:rPr>
              <w:t xml:space="preserve">Teachers and specialists</w:t>
            </w:r>
          </w:p>
        </w:tc>
        <w:tc>
          <w:tcPr/>
          <w:p w:rsidR="00000000" w:rsidDel="00000000" w:rsidP="00000000" w:rsidRDefault="00000000" w:rsidRPr="00000000" w14:paraId="0000015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Telephone, email, videoconferences, web pages, letters, meetings</w:t>
            </w:r>
          </w:p>
        </w:tc>
        <w:tc>
          <w:tcPr/>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sz w:val="22"/>
                <w:szCs w:val="22"/>
                <w:rtl w:val="0"/>
              </w:rPr>
              <w:t xml:space="preserve">Technical assistance, training, and information sharing</w:t>
            </w:r>
          </w:p>
        </w:tc>
        <w:tc>
          <w:tcPr/>
          <w:p w:rsidR="00000000" w:rsidDel="00000000" w:rsidP="00000000" w:rsidRDefault="00000000" w:rsidRPr="00000000" w14:paraId="0000016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Daily</w:t>
            </w:r>
          </w:p>
          <w:p w:rsidR="00000000" w:rsidDel="00000000" w:rsidP="00000000" w:rsidRDefault="00000000" w:rsidRPr="00000000" w14:paraId="00000161">
            <w:pPr>
              <w:jc w:val="center"/>
              <w:rPr>
                <w:rFonts w:ascii="Arial" w:cs="Arial" w:eastAsia="Arial" w:hAnsi="Arial"/>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62">
            <w:pPr>
              <w:rPr>
                <w:rFonts w:ascii="Arial" w:cs="Arial" w:eastAsia="Arial" w:hAnsi="Arial"/>
                <w:sz w:val="22"/>
                <w:szCs w:val="22"/>
              </w:rPr>
            </w:pPr>
            <w:r w:rsidDel="00000000" w:rsidR="00000000" w:rsidRPr="00000000">
              <w:rPr>
                <w:rFonts w:ascii="Arial" w:cs="Arial" w:eastAsia="Arial" w:hAnsi="Arial"/>
                <w:sz w:val="22"/>
                <w:szCs w:val="22"/>
                <w:rtl w:val="0"/>
              </w:rPr>
              <w:t xml:space="preserve">Parents</w:t>
            </w:r>
          </w:p>
        </w:tc>
        <w:tc>
          <w:tcPr/>
          <w:p w:rsidR="00000000" w:rsidDel="00000000" w:rsidP="00000000" w:rsidRDefault="00000000" w:rsidRPr="00000000" w14:paraId="0000016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Telephone, email, videoconferences, web pages, letters, meetings</w:t>
            </w:r>
          </w:p>
        </w:tc>
        <w:tc>
          <w:tcPr/>
          <w:p w:rsidR="00000000" w:rsidDel="00000000" w:rsidP="00000000" w:rsidRDefault="00000000" w:rsidRPr="00000000" w14:paraId="00000164">
            <w:pPr>
              <w:rPr>
                <w:rFonts w:ascii="Arial" w:cs="Arial" w:eastAsia="Arial" w:hAnsi="Arial"/>
                <w:sz w:val="22"/>
                <w:szCs w:val="22"/>
              </w:rPr>
            </w:pPr>
            <w:r w:rsidDel="00000000" w:rsidR="00000000" w:rsidRPr="00000000">
              <w:rPr>
                <w:rFonts w:ascii="Arial" w:cs="Arial" w:eastAsia="Arial" w:hAnsi="Arial"/>
                <w:sz w:val="22"/>
                <w:szCs w:val="22"/>
                <w:rtl w:val="0"/>
              </w:rPr>
              <w:t xml:space="preserve">Technical assistance, training, and information sharing</w:t>
            </w:r>
          </w:p>
        </w:tc>
        <w:tc>
          <w:tcPr/>
          <w:p w:rsidR="00000000" w:rsidDel="00000000" w:rsidP="00000000" w:rsidRDefault="00000000" w:rsidRPr="00000000" w14:paraId="0000016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Daily</w:t>
            </w:r>
          </w:p>
        </w:tc>
      </w:tr>
      <w:tr>
        <w:trPr>
          <w:cantSplit w:val="0"/>
          <w:trHeight w:val="827" w:hRule="atLeast"/>
          <w:tblHeader w:val="0"/>
        </w:trPr>
        <w:tc>
          <w:tcPr/>
          <w:p w:rsidR="00000000" w:rsidDel="00000000" w:rsidP="00000000" w:rsidRDefault="00000000" w:rsidRPr="00000000" w14:paraId="00000166">
            <w:pPr>
              <w:rPr>
                <w:rFonts w:ascii="Arial" w:cs="Arial" w:eastAsia="Arial" w:hAnsi="Arial"/>
                <w:sz w:val="22"/>
                <w:szCs w:val="22"/>
              </w:rPr>
            </w:pPr>
            <w:r w:rsidDel="00000000" w:rsidR="00000000" w:rsidRPr="00000000">
              <w:rPr>
                <w:rFonts w:ascii="Arial" w:cs="Arial" w:eastAsia="Arial" w:hAnsi="Arial"/>
                <w:sz w:val="22"/>
                <w:szCs w:val="22"/>
                <w:rtl w:val="0"/>
              </w:rPr>
              <w:t xml:space="preserve">State agencies and administration</w:t>
            </w:r>
          </w:p>
        </w:tc>
        <w:tc>
          <w:tcPr/>
          <w:p w:rsidR="00000000" w:rsidDel="00000000" w:rsidP="00000000" w:rsidRDefault="00000000" w:rsidRPr="00000000" w14:paraId="0000016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Telephone, email, videoconferences, web pages, letters, meetings</w:t>
            </w:r>
          </w:p>
        </w:tc>
        <w:tc>
          <w:tcPr/>
          <w:p w:rsidR="00000000" w:rsidDel="00000000" w:rsidP="00000000" w:rsidRDefault="00000000" w:rsidRPr="00000000" w14:paraId="00000168">
            <w:pPr>
              <w:rPr>
                <w:rFonts w:ascii="Arial" w:cs="Arial" w:eastAsia="Arial" w:hAnsi="Arial"/>
                <w:sz w:val="22"/>
                <w:szCs w:val="22"/>
              </w:rPr>
            </w:pPr>
            <w:r w:rsidDel="00000000" w:rsidR="00000000" w:rsidRPr="00000000">
              <w:rPr>
                <w:rFonts w:ascii="Arial" w:cs="Arial" w:eastAsia="Arial" w:hAnsi="Arial"/>
                <w:sz w:val="22"/>
                <w:szCs w:val="22"/>
                <w:rtl w:val="0"/>
              </w:rPr>
              <w:t xml:space="preserve">Technical assistance, training, and information sharing</w:t>
            </w:r>
          </w:p>
        </w:tc>
        <w:tc>
          <w:tcPr/>
          <w:p w:rsidR="00000000" w:rsidDel="00000000" w:rsidP="00000000" w:rsidRDefault="00000000" w:rsidRPr="00000000" w14:paraId="0000016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Weekly</w:t>
            </w:r>
          </w:p>
        </w:tc>
      </w:tr>
      <w:tr>
        <w:trPr>
          <w:cantSplit w:val="0"/>
          <w:trHeight w:val="288" w:hRule="atLeast"/>
          <w:tblHeader w:val="0"/>
        </w:trPr>
        <w:tc>
          <w:tcPr>
            <w:tcBorders>
              <w:bottom w:color="c0c0c0" w:space="0" w:sz="4" w:val="single"/>
            </w:tcBorders>
          </w:tcPr>
          <w:p w:rsidR="00000000" w:rsidDel="00000000" w:rsidP="00000000" w:rsidRDefault="00000000" w:rsidRPr="00000000" w14:paraId="0000016A">
            <w:pPr>
              <w:rPr>
                <w:rFonts w:ascii="Arial" w:cs="Arial" w:eastAsia="Arial" w:hAnsi="Arial"/>
                <w:sz w:val="22"/>
                <w:szCs w:val="22"/>
              </w:rPr>
            </w:pPr>
            <w:r w:rsidDel="00000000" w:rsidR="00000000" w:rsidRPr="00000000">
              <w:rPr>
                <w:rFonts w:ascii="Arial" w:cs="Arial" w:eastAsia="Arial" w:hAnsi="Arial"/>
                <w:sz w:val="22"/>
                <w:szCs w:val="22"/>
                <w:rtl w:val="0"/>
              </w:rPr>
              <w:t xml:space="preserve">Professional groups</w:t>
            </w:r>
          </w:p>
        </w:tc>
        <w:tc>
          <w:tcPr>
            <w:tcBorders>
              <w:bottom w:color="c0c0c0" w:space="0" w:sz="4" w:val="single"/>
            </w:tcBorders>
          </w:tcPr>
          <w:p w:rsidR="00000000" w:rsidDel="00000000" w:rsidP="00000000" w:rsidRDefault="00000000" w:rsidRPr="00000000" w14:paraId="0000016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Telephone, email, videoconferences, web pages, letters, meetings</w:t>
            </w:r>
          </w:p>
        </w:tc>
        <w:tc>
          <w:tcPr>
            <w:tcBorders>
              <w:bottom w:color="c0c0c0" w:space="0" w:sz="4" w:val="single"/>
            </w:tcBorders>
          </w:tcPr>
          <w:p w:rsidR="00000000" w:rsidDel="00000000" w:rsidP="00000000" w:rsidRDefault="00000000" w:rsidRPr="00000000" w14:paraId="0000016C">
            <w:pPr>
              <w:rPr>
                <w:rFonts w:ascii="Arial" w:cs="Arial" w:eastAsia="Arial" w:hAnsi="Arial"/>
                <w:sz w:val="22"/>
                <w:szCs w:val="22"/>
              </w:rPr>
            </w:pPr>
            <w:r w:rsidDel="00000000" w:rsidR="00000000" w:rsidRPr="00000000">
              <w:rPr>
                <w:rFonts w:ascii="Arial" w:cs="Arial" w:eastAsia="Arial" w:hAnsi="Arial"/>
                <w:sz w:val="22"/>
                <w:szCs w:val="22"/>
                <w:rtl w:val="0"/>
              </w:rPr>
              <w:t xml:space="preserve">Technical assistance, training, and information sharing</w:t>
            </w:r>
          </w:p>
        </w:tc>
        <w:tc>
          <w:tcPr>
            <w:tcBorders>
              <w:bottom w:color="c0c0c0" w:space="0" w:sz="4" w:val="single"/>
            </w:tcBorders>
          </w:tcPr>
          <w:p w:rsidR="00000000" w:rsidDel="00000000" w:rsidP="00000000" w:rsidRDefault="00000000" w:rsidRPr="00000000" w14:paraId="0000016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Monthly</w:t>
            </w:r>
          </w:p>
        </w:tc>
      </w:tr>
    </w:tbl>
    <w:p w:rsidR="00000000" w:rsidDel="00000000" w:rsidP="00000000" w:rsidRDefault="00000000" w:rsidRPr="00000000" w14:paraId="0000016E">
      <w:pPr>
        <w:rPr>
          <w:rFonts w:ascii="Arial" w:cs="Arial" w:eastAsia="Arial" w:hAnsi="Arial"/>
          <w:sz w:val="22"/>
          <w:szCs w:val="22"/>
        </w:rPr>
        <w:sectPr>
          <w:type w:val="continuous"/>
          <w:pgSz w:h="15840" w:w="12240" w:orient="portrait"/>
          <w:pgMar w:bottom="864" w:top="720" w:left="720" w:right="720" w:header="720" w:footer="576"/>
          <w:titlePg w:val="1"/>
        </w:sect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tbl>
      <w:tblPr>
        <w:tblStyle w:val="Table8"/>
        <w:tblW w:w="10980.0" w:type="dxa"/>
        <w:jc w:val="left"/>
        <w:tblInd w:w="0.0" w:type="dxa"/>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rHeight w:val="576" w:hRule="atLeast"/>
          <w:tblHeader w:val="0"/>
        </w:trPr>
        <w:tc>
          <w:tcPr>
            <w:tcBorders>
              <w:top w:color="000000" w:space="0" w:sz="12" w:val="single"/>
              <w:left w:color="000000" w:space="0" w:sz="0" w:val="nil"/>
              <w:bottom w:color="000000" w:space="0" w:sz="12" w:val="single"/>
              <w:right w:color="000000" w:space="0" w:sz="0" w:val="nil"/>
            </w:tcBorders>
            <w:shd w:fill="ffff99" w:val="clear"/>
            <w:vAlign w:val="center"/>
          </w:tcPr>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SECTION 7.  POSITION RELATED DECISION MAKING</w:t>
            </w:r>
            <w:r w:rsidDel="00000000" w:rsidR="00000000" w:rsidRPr="00000000">
              <w:rPr>
                <w:rtl w:val="0"/>
              </w:rPr>
            </w:r>
          </w:p>
        </w:tc>
      </w:tr>
    </w:tbl>
    <w:p w:rsidR="00000000" w:rsidDel="00000000" w:rsidP="00000000" w:rsidRDefault="00000000" w:rsidRPr="00000000" w14:paraId="000001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b w:val="1"/>
          <w:sz w:val="22"/>
          <w:szCs w:val="22"/>
        </w:rPr>
        <w:sectPr>
          <w:type w:val="continuous"/>
          <w:pgSz w:h="15840" w:w="12240" w:orient="portrait"/>
          <w:pgMar w:bottom="864" w:top="720" w:left="720" w:right="720" w:header="720" w:footer="576"/>
          <w:titlePg w:val="1"/>
        </w:sectPr>
      </w:pPr>
      <w:r w:rsidDel="00000000" w:rsidR="00000000" w:rsidRPr="00000000">
        <w:rPr>
          <w:rFonts w:ascii="Arial" w:cs="Arial" w:eastAsia="Arial" w:hAnsi="Arial"/>
          <w:b w:val="1"/>
          <w:sz w:val="22"/>
          <w:szCs w:val="22"/>
          <w:rtl w:val="0"/>
        </w:rPr>
        <w:t xml:space="preserve">Describe the typical decisions of this position.  Explain the direct effect of these decisions.</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145" w:line="218" w:lineRule="auto"/>
        <w:ind w:left="-180" w:right="-210" w:firstLine="0"/>
        <w:jc w:val="left"/>
        <w:rPr>
          <w:rFonts w:ascii="Arial" w:cs="Arial" w:eastAsia="Arial" w:hAnsi="Arial"/>
          <w:i w:val="0"/>
          <w:smallCaps w:val="0"/>
          <w:strike w:val="0"/>
          <w:color w:val="000000"/>
          <w:sz w:val="22"/>
          <w:szCs w:val="22"/>
          <w:u w:val="none"/>
          <w:shd w:fill="auto" w:val="clear"/>
          <w:vertAlign w:val="baseline"/>
        </w:rPr>
        <w:sectPr>
          <w:type w:val="continuous"/>
          <w:pgSz w:h="15840" w:w="12240" w:orient="portrait"/>
          <w:pgMar w:bottom="864" w:top="720" w:left="864" w:right="864" w:header="720" w:footer="576"/>
          <w:titlePg w:val="1"/>
        </w:sect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Must be able to be familiar with state laws, educational systems, and public health recommendations and apply them to challenges presented by LEAs.Must be familiar with multilingual education research, including language immersion, and be able to interpret and use research findings in development of programs.  Must be able to facilitate complex situations. Skilled at working within a team-based decision making structure that includes a strong equity lens.</w:t>
      </w:r>
    </w:p>
    <w:p w:rsidR="00000000" w:rsidDel="00000000" w:rsidP="00000000" w:rsidRDefault="00000000" w:rsidRPr="00000000" w14:paraId="00000175">
      <w:pPr>
        <w:ind w:left="180" w:firstLine="0"/>
        <w:rPr>
          <w:rFonts w:ascii="Arial" w:cs="Arial" w:eastAsia="Arial" w:hAnsi="Arial"/>
          <w:sz w:val="22"/>
          <w:szCs w:val="22"/>
        </w:rPr>
      </w:pPr>
      <w:r w:rsidDel="00000000" w:rsidR="00000000" w:rsidRPr="00000000">
        <w:rPr>
          <w:rtl w:val="0"/>
        </w:rPr>
      </w:r>
    </w:p>
    <w:tbl>
      <w:tblPr>
        <w:tblStyle w:val="Table9"/>
        <w:tblW w:w="10980.0" w:type="dxa"/>
        <w:jc w:val="left"/>
        <w:tblInd w:w="0.0" w:type="dxa"/>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000"/>
      </w:tblPr>
      <w:tblGrid>
        <w:gridCol w:w="1915"/>
        <w:gridCol w:w="1890"/>
        <w:gridCol w:w="2880"/>
        <w:gridCol w:w="1980"/>
        <w:gridCol w:w="2315"/>
        <w:tblGridChange w:id="0">
          <w:tblGrid>
            <w:gridCol w:w="1915"/>
            <w:gridCol w:w="1890"/>
            <w:gridCol w:w="2880"/>
            <w:gridCol w:w="1980"/>
            <w:gridCol w:w="2315"/>
          </w:tblGrid>
        </w:tblGridChange>
      </w:tblGrid>
      <w:tr>
        <w:trPr>
          <w:cantSplit w:val="0"/>
          <w:trHeight w:val="576" w:hRule="atLeast"/>
          <w:tblHeader w:val="0"/>
        </w:trPr>
        <w:tc>
          <w:tcPr>
            <w:gridSpan w:val="5"/>
            <w:tcBorders>
              <w:top w:color="000000" w:space="0" w:sz="12" w:val="single"/>
              <w:left w:color="000000" w:space="0" w:sz="0" w:val="nil"/>
              <w:bottom w:color="000000" w:space="0" w:sz="12" w:val="single"/>
              <w:right w:color="000000" w:space="0" w:sz="0" w:val="nil"/>
            </w:tcBorders>
            <w:shd w:fill="ffff99" w:val="clear"/>
            <w:vAlign w:val="center"/>
          </w:tcPr>
          <w:p w:rsidR="00000000" w:rsidDel="00000000" w:rsidP="00000000" w:rsidRDefault="00000000" w:rsidRPr="00000000" w14:paraId="00000176">
            <w:pP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SECTION 8.  REVIEW OF WORK</w:t>
            </w:r>
            <w:r w:rsidDel="00000000" w:rsidR="00000000" w:rsidRPr="00000000">
              <w:rPr>
                <w:rtl w:val="0"/>
              </w:rPr>
            </w:r>
          </w:p>
        </w:tc>
      </w:tr>
      <w:tr>
        <w:trPr>
          <w:cantSplit w:val="0"/>
          <w:trHeight w:val="576" w:hRule="atLeast"/>
          <w:tblHeader w:val="0"/>
        </w:trPr>
        <w:tc>
          <w:tcPr>
            <w:gridSpan w:val="5"/>
            <w:tcBorders>
              <w:top w:color="000000" w:space="0" w:sz="0" w:val="nil"/>
              <w:bottom w:color="000000" w:space="0" w:sz="4" w:val="single"/>
            </w:tcBorders>
            <w:vAlign w:val="center"/>
          </w:tcPr>
          <w:p w:rsidR="00000000" w:rsidDel="00000000" w:rsidP="00000000" w:rsidRDefault="00000000" w:rsidRPr="00000000" w14:paraId="0000017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Who reviews the work of the position?</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ind w:left="-90" w:right="-115"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Classification Title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ind w:left="-25" w:right="-72"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Number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Often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Purpose of Review</w:t>
            </w:r>
          </w:p>
        </w:tc>
      </w:tr>
    </w:tbl>
    <w:p w:rsidR="00000000" w:rsidDel="00000000" w:rsidP="00000000" w:rsidRDefault="00000000" w:rsidRPr="00000000" w14:paraId="00000185">
      <w:pPr>
        <w:rPr>
          <w:rFonts w:ascii="Arial" w:cs="Arial" w:eastAsia="Arial" w:hAnsi="Arial"/>
          <w:i w:val="1"/>
          <w:sz w:val="22"/>
          <w:szCs w:val="22"/>
        </w:rPr>
        <w:sectPr>
          <w:type w:val="continuous"/>
          <w:pgSz w:h="15840" w:w="12240" w:orient="portrait"/>
          <w:pgMar w:bottom="864" w:top="720" w:left="720" w:right="720" w:header="720" w:footer="576"/>
          <w:titlePg w:val="1"/>
        </w:sectPr>
      </w:pPr>
      <w:r w:rsidDel="00000000" w:rsidR="00000000" w:rsidRPr="00000000">
        <w:rPr>
          <w:rFonts w:ascii="Arial" w:cs="Arial" w:eastAsia="Arial" w:hAnsi="Arial"/>
          <w:b w:val="1"/>
          <w:i w:val="1"/>
          <w:color w:val="000000"/>
          <w:sz w:val="22"/>
          <w:szCs w:val="22"/>
          <w:rtl w:val="0"/>
        </w:rPr>
        <w:t xml:space="preserve">Note: </w:t>
      </w:r>
      <w:r w:rsidDel="00000000" w:rsidR="00000000" w:rsidRPr="00000000">
        <w:rPr>
          <w:rFonts w:ascii="Arial" w:cs="Arial" w:eastAsia="Arial" w:hAnsi="Arial"/>
          <w:i w:val="1"/>
          <w:color w:val="000000"/>
          <w:sz w:val="22"/>
          <w:szCs w:val="22"/>
          <w:rtl w:val="0"/>
        </w:rPr>
        <w:t xml:space="preserve"> If additional rows of the below table are needed, place curser at end of a row (outside table) and hit “Enter”.</w:t>
      </w:r>
      <w:r w:rsidDel="00000000" w:rsidR="00000000" w:rsidRPr="00000000">
        <w:rPr>
          <w:rtl w:val="0"/>
        </w:rPr>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tbl>
      <w:tblPr>
        <w:tblStyle w:val="Table10"/>
        <w:tblW w:w="11005.0" w:type="dxa"/>
        <w:jc w:val="left"/>
        <w:tblInd w:w="0.0" w:type="dxa"/>
        <w:tblBorders>
          <w:top w:color="000000" w:space="0" w:sz="4" w:val="single"/>
          <w:left w:color="000000" w:space="0" w:sz="4" w:val="single"/>
          <w:bottom w:color="c0c0c0" w:space="0" w:sz="4" w:val="single"/>
          <w:right w:color="000000" w:space="0" w:sz="4" w:val="single"/>
          <w:insideH w:color="c0c0c0" w:space="0" w:sz="4" w:val="single"/>
          <w:insideV w:color="c0c0c0" w:space="0" w:sz="4" w:val="single"/>
        </w:tblBorders>
        <w:tblLayout w:type="fixed"/>
        <w:tblLook w:val="0000"/>
      </w:tblPr>
      <w:tblGrid>
        <w:gridCol w:w="1915"/>
        <w:gridCol w:w="1890"/>
        <w:gridCol w:w="2927"/>
        <w:gridCol w:w="1933"/>
        <w:gridCol w:w="2340"/>
        <w:tblGridChange w:id="0">
          <w:tblGrid>
            <w:gridCol w:w="1915"/>
            <w:gridCol w:w="1890"/>
            <w:gridCol w:w="2927"/>
            <w:gridCol w:w="1933"/>
            <w:gridCol w:w="2340"/>
          </w:tblGrid>
        </w:tblGridChange>
      </w:tblGrid>
      <w:tr>
        <w:trPr>
          <w:cantSplit w:val="0"/>
          <w:trHeight w:val="288" w:hRule="atLeast"/>
          <w:tblHeader w:val="0"/>
        </w:trPr>
        <w:tc>
          <w:tcPr/>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sz w:val="22"/>
                <w:szCs w:val="22"/>
                <w:rtl w:val="0"/>
              </w:rPr>
              <w:t xml:space="preserve">PEM F</w:t>
            </w:r>
          </w:p>
        </w:tc>
        <w:tc>
          <w:tcPr/>
          <w:p w:rsidR="00000000" w:rsidDel="00000000" w:rsidP="00000000" w:rsidRDefault="00000000" w:rsidRPr="00000000" w14:paraId="00000188">
            <w:pPr>
              <w:ind w:left="0" w:firstLine="0"/>
              <w:jc w:val="left"/>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____</w:t>
            </w:r>
            <w:r w:rsidDel="00000000" w:rsidR="00000000" w:rsidRPr="00000000">
              <w:rPr>
                <w:rtl w:val="0"/>
              </w:rPr>
            </w:r>
          </w:p>
        </w:tc>
        <w:tc>
          <w:tcPr/>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sz w:val="22"/>
                <w:szCs w:val="22"/>
                <w:rtl w:val="0"/>
              </w:rPr>
              <w:t xml:space="preserve">Reviews work informally and formally</w:t>
            </w:r>
          </w:p>
        </w:tc>
        <w:tc>
          <w:tcPr/>
          <w:p w:rsidR="00000000" w:rsidDel="00000000" w:rsidP="00000000" w:rsidRDefault="00000000" w:rsidRPr="00000000" w14:paraId="0000018A">
            <w:pPr>
              <w:rPr>
                <w:rFonts w:ascii="Arial" w:cs="Arial" w:eastAsia="Arial" w:hAnsi="Arial"/>
                <w:sz w:val="22"/>
                <w:szCs w:val="22"/>
              </w:rPr>
            </w:pPr>
            <w:r w:rsidDel="00000000" w:rsidR="00000000" w:rsidRPr="00000000">
              <w:rPr>
                <w:rFonts w:ascii="Arial" w:cs="Arial" w:eastAsia="Arial" w:hAnsi="Arial"/>
                <w:sz w:val="22"/>
                <w:szCs w:val="22"/>
                <w:rtl w:val="0"/>
              </w:rPr>
              <w:t xml:space="preserve">Periodically</w:t>
            </w:r>
          </w:p>
        </w:tc>
        <w:tc>
          <w:tcPr/>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sz w:val="22"/>
                <w:szCs w:val="22"/>
                <w:rtl w:val="0"/>
              </w:rPr>
              <w:t xml:space="preserve">To ensure that the employee has sufficient resources to accomplish required work; to keep lines of communication with supervisor open and clear; establish goals and review work plan.</w:t>
            </w:r>
          </w:p>
        </w:tc>
      </w:tr>
      <w:tr>
        <w:trPr>
          <w:cantSplit w:val="0"/>
          <w:trHeight w:val="288" w:hRule="atLeast"/>
          <w:tblHeader w:val="0"/>
        </w:trPr>
        <w:tc>
          <w:tcPr/>
          <w:p w:rsidR="00000000" w:rsidDel="00000000" w:rsidP="00000000" w:rsidRDefault="00000000" w:rsidRPr="00000000" w14:paraId="0000018C">
            <w:pPr>
              <w:rPr>
                <w:rFonts w:ascii="Arial" w:cs="Arial" w:eastAsia="Arial" w:hAnsi="Arial"/>
                <w:sz w:val="22"/>
                <w:szCs w:val="22"/>
              </w:rPr>
            </w:pPr>
            <w:r w:rsidDel="00000000" w:rsidR="00000000" w:rsidRPr="00000000">
              <w:rPr>
                <w:rFonts w:ascii="Arial" w:cs="Arial" w:eastAsia="Arial" w:hAnsi="Arial"/>
                <w:sz w:val="22"/>
                <w:szCs w:val="22"/>
                <w:rtl w:val="0"/>
              </w:rPr>
              <w:t xml:space="preserve">PEM F</w:t>
            </w:r>
          </w:p>
        </w:tc>
        <w:tc>
          <w:tcPr/>
          <w:p w:rsidR="00000000" w:rsidDel="00000000" w:rsidP="00000000" w:rsidRDefault="00000000" w:rsidRPr="00000000" w14:paraId="0000018D">
            <w:pPr>
              <w:jc w:val="left"/>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____</w:t>
            </w:r>
            <w:r w:rsidDel="00000000" w:rsidR="00000000" w:rsidRPr="00000000">
              <w:rPr>
                <w:rtl w:val="0"/>
              </w:rPr>
            </w:r>
          </w:p>
        </w:tc>
        <w:tc>
          <w:tcPr/>
          <w:p w:rsidR="00000000" w:rsidDel="00000000" w:rsidP="00000000" w:rsidRDefault="00000000" w:rsidRPr="00000000" w14:paraId="0000018E">
            <w:pPr>
              <w:rPr>
                <w:rFonts w:ascii="Arial" w:cs="Arial" w:eastAsia="Arial" w:hAnsi="Arial"/>
                <w:sz w:val="22"/>
                <w:szCs w:val="22"/>
              </w:rPr>
            </w:pPr>
            <w:r w:rsidDel="00000000" w:rsidR="00000000" w:rsidRPr="00000000">
              <w:rPr>
                <w:rFonts w:ascii="Arial" w:cs="Arial" w:eastAsia="Arial" w:hAnsi="Arial"/>
                <w:sz w:val="22"/>
                <w:szCs w:val="22"/>
                <w:rtl w:val="0"/>
              </w:rPr>
              <w:t xml:space="preserve">Performance Appraisal</w:t>
            </w:r>
          </w:p>
        </w:tc>
        <w:tc>
          <w:tcPr/>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sz w:val="22"/>
                <w:szCs w:val="22"/>
                <w:rtl w:val="0"/>
              </w:rPr>
              <w:t xml:space="preserve">Quarterly</w:t>
            </w:r>
          </w:p>
        </w:tc>
        <w:tc>
          <w:tcPr/>
          <w:p w:rsidR="00000000" w:rsidDel="00000000" w:rsidP="00000000" w:rsidRDefault="00000000" w:rsidRPr="00000000" w14:paraId="00000190">
            <w:pPr>
              <w:rPr>
                <w:rFonts w:ascii="Arial" w:cs="Arial" w:eastAsia="Arial" w:hAnsi="Arial"/>
                <w:sz w:val="22"/>
                <w:szCs w:val="22"/>
              </w:rPr>
            </w:pPr>
            <w:r w:rsidDel="00000000" w:rsidR="00000000" w:rsidRPr="00000000">
              <w:rPr>
                <w:rFonts w:ascii="Arial" w:cs="Arial" w:eastAsia="Arial" w:hAnsi="Arial"/>
                <w:sz w:val="22"/>
                <w:szCs w:val="22"/>
                <w:rtl w:val="0"/>
              </w:rPr>
              <w:t xml:space="preserve">To evaluate employees job performance: Identify strengths and weaknesses, provide necessary feedback job, re-define job duties as needed, establish goals and review work plan</w:t>
            </w:r>
          </w:p>
        </w:tc>
      </w:tr>
      <w:tr>
        <w:trPr>
          <w:cantSplit w:val="0"/>
          <w:trHeight w:val="288" w:hRule="atLeast"/>
          <w:tblHeader w:val="0"/>
        </w:trPr>
        <w:tc>
          <w:tcPr/>
          <w:p w:rsidR="00000000" w:rsidDel="00000000" w:rsidP="00000000" w:rsidRDefault="00000000" w:rsidRPr="00000000" w14:paraId="00000191">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92">
            <w:pPr>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93">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95">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96">
      <w:pPr>
        <w:rPr>
          <w:rFonts w:ascii="Arial" w:cs="Arial" w:eastAsia="Arial" w:hAnsi="Arial"/>
          <w:sz w:val="22"/>
          <w:szCs w:val="22"/>
        </w:rPr>
        <w:sectPr>
          <w:type w:val="continuous"/>
          <w:pgSz w:h="15840" w:w="12240" w:orient="portrait"/>
          <w:pgMar w:bottom="864" w:top="720" w:left="720" w:right="720" w:header="720" w:footer="576"/>
          <w:titlePg w:val="1"/>
        </w:sect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tbl>
      <w:tblPr>
        <w:tblStyle w:val="Table11"/>
        <w:tblW w:w="10990.0" w:type="dxa"/>
        <w:jc w:val="left"/>
        <w:tblInd w:w="0.0" w:type="dxa"/>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000"/>
      </w:tblPr>
      <w:tblGrid>
        <w:gridCol w:w="468"/>
        <w:gridCol w:w="8290"/>
        <w:gridCol w:w="1629"/>
        <w:gridCol w:w="593"/>
        <w:gridCol w:w="10"/>
        <w:tblGridChange w:id="0">
          <w:tblGrid>
            <w:gridCol w:w="468"/>
            <w:gridCol w:w="8290"/>
            <w:gridCol w:w="1629"/>
            <w:gridCol w:w="593"/>
            <w:gridCol w:w="10"/>
          </w:tblGrid>
        </w:tblGridChange>
      </w:tblGrid>
      <w:tr>
        <w:trPr>
          <w:cantSplit w:val="0"/>
          <w:trHeight w:val="576" w:hRule="atLeast"/>
          <w:tblHeader w:val="0"/>
        </w:trPr>
        <w:tc>
          <w:tcPr>
            <w:gridSpan w:val="4"/>
            <w:tcBorders>
              <w:top w:color="000000" w:space="0" w:sz="12" w:val="single"/>
              <w:left w:color="000000" w:space="0" w:sz="0" w:val="nil"/>
              <w:bottom w:color="000000" w:space="0" w:sz="12" w:val="single"/>
              <w:right w:color="000000" w:space="0" w:sz="0" w:val="nil"/>
            </w:tcBorders>
            <w:shd w:fill="ffff99" w:val="clear"/>
            <w:vAlign w:val="center"/>
          </w:tcPr>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SECTION 9.  OVERSIGHT FUNCTIONS            THIS SECTION IS FOR </w:t>
            </w:r>
            <w:r w:rsidDel="00000000" w:rsidR="00000000" w:rsidRPr="00000000">
              <w:rPr>
                <w:rFonts w:ascii="Arial" w:cs="Arial" w:eastAsia="Arial" w:hAnsi="Arial"/>
                <w:b w:val="1"/>
                <w:color w:val="000000"/>
                <w:sz w:val="22"/>
                <w:szCs w:val="22"/>
                <w:u w:val="single"/>
                <w:rtl w:val="0"/>
              </w:rPr>
              <w:t xml:space="preserve">SUPERVISORY</w:t>
            </w:r>
            <w:r w:rsidDel="00000000" w:rsidR="00000000" w:rsidRPr="00000000">
              <w:rPr>
                <w:rFonts w:ascii="Arial" w:cs="Arial" w:eastAsia="Arial" w:hAnsi="Arial"/>
                <w:b w:val="1"/>
                <w:color w:val="000000"/>
                <w:sz w:val="22"/>
                <w:szCs w:val="22"/>
                <w:rtl w:val="0"/>
              </w:rPr>
              <w:t xml:space="preserve"> POSITIONS ONLY</w:t>
            </w:r>
            <w:r w:rsidDel="00000000" w:rsidR="00000000" w:rsidRPr="00000000">
              <w:rPr>
                <w:rtl w:val="0"/>
              </w:rPr>
            </w:r>
          </w:p>
        </w:tc>
      </w:tr>
      <w:tr>
        <w:trPr>
          <w:cantSplit w:val="0"/>
          <w:trHeight w:val="432" w:hRule="atLeast"/>
          <w:tblHeader w:val="0"/>
        </w:trPr>
        <w:tc>
          <w:tcPr>
            <w:tcBorders>
              <w:top w:color="000000" w:space="0" w:sz="0" w:val="nil"/>
              <w:bottom w:color="000000" w:space="0" w:sz="0" w:val="nil"/>
            </w:tcBorders>
            <w:vAlign w:val="bottom"/>
          </w:tcPr>
          <w:p w:rsidR="00000000" w:rsidDel="00000000" w:rsidP="00000000" w:rsidRDefault="00000000" w:rsidRPr="00000000" w14:paraId="0000019D">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w:t>
            </w:r>
          </w:p>
        </w:tc>
        <w:tc>
          <w:tcPr>
            <w:tcBorders>
              <w:top w:color="000000" w:space="0" w:sz="0" w:val="nil"/>
              <w:bottom w:color="000000" w:space="0" w:sz="0" w:val="nil"/>
            </w:tcBorders>
            <w:vAlign w:val="bottom"/>
          </w:tcPr>
          <w:p w:rsidR="00000000" w:rsidDel="00000000" w:rsidP="00000000" w:rsidRDefault="00000000" w:rsidRPr="00000000" w14:paraId="0000019E">
            <w:pPr>
              <w:rPr>
                <w:rFonts w:ascii="Arial" w:cs="Arial" w:eastAsia="Arial" w:hAnsi="Arial"/>
                <w:sz w:val="22"/>
                <w:szCs w:val="22"/>
              </w:rPr>
            </w:pPr>
            <w:r w:rsidDel="00000000" w:rsidR="00000000" w:rsidRPr="00000000">
              <w:rPr>
                <w:rFonts w:ascii="Arial" w:cs="Arial" w:eastAsia="Arial" w:hAnsi="Arial"/>
                <w:sz w:val="22"/>
                <w:szCs w:val="22"/>
                <w:rtl w:val="0"/>
              </w:rPr>
              <w:t xml:space="preserve">How many employees are directly supervised by this position?</w:t>
            </w:r>
          </w:p>
        </w:tc>
        <w:tc>
          <w:tcPr>
            <w:tcBorders>
              <w:top w:color="000000" w:space="0" w:sz="0" w:val="nil"/>
              <w:bottom w:color="000000" w:space="0" w:sz="4" w:val="single"/>
            </w:tcBorders>
            <w:vAlign w:val="bottom"/>
          </w:tcPr>
          <w:p w:rsidR="00000000" w:rsidDel="00000000" w:rsidP="00000000" w:rsidRDefault="00000000" w:rsidRPr="00000000" w14:paraId="0000019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None</w:t>
            </w:r>
          </w:p>
        </w:tc>
        <w:tc>
          <w:tcPr>
            <w:gridSpan w:val="2"/>
            <w:tcBorders>
              <w:top w:color="000000" w:space="0" w:sz="0" w:val="nil"/>
              <w:bottom w:color="000000" w:space="0" w:sz="0" w:val="nil"/>
            </w:tcBorders>
            <w:vAlign w:val="bottom"/>
          </w:tcPr>
          <w:p w:rsidR="00000000" w:rsidDel="00000000" w:rsidP="00000000" w:rsidRDefault="00000000" w:rsidRPr="00000000" w14:paraId="000001A0">
            <w:pPr>
              <w:jc w:val="center"/>
              <w:rPr>
                <w:rFonts w:ascii="Arial" w:cs="Arial" w:eastAsia="Arial" w:hAnsi="Arial"/>
                <w:sz w:val="22"/>
                <w:szCs w:val="22"/>
              </w:rPr>
            </w:pPr>
            <w:r w:rsidDel="00000000" w:rsidR="00000000" w:rsidRPr="00000000">
              <w:rPr>
                <w:rtl w:val="0"/>
              </w:rPr>
            </w:r>
          </w:p>
        </w:tc>
      </w:tr>
      <w:tr>
        <w:trPr>
          <w:cantSplit w:val="0"/>
          <w:trHeight w:val="432" w:hRule="atLeast"/>
          <w:tblHeader w:val="0"/>
        </w:trPr>
        <w:tc>
          <w:tcPr>
            <w:tcBorders>
              <w:top w:color="000000" w:space="0" w:sz="0" w:val="nil"/>
              <w:bottom w:color="000000" w:space="0" w:sz="0" w:val="nil"/>
            </w:tcBorders>
            <w:vAlign w:val="bottom"/>
          </w:tcPr>
          <w:p w:rsidR="00000000" w:rsidDel="00000000" w:rsidP="00000000" w:rsidRDefault="00000000" w:rsidRPr="00000000" w14:paraId="000001A2">
            <w:pPr>
              <w:jc w:val="right"/>
              <w:rPr>
                <w:rFonts w:ascii="Arial" w:cs="Arial" w:eastAsia="Arial" w:hAnsi="Arial"/>
                <w:b w:val="1"/>
                <w:sz w:val="22"/>
                <w:szCs w:val="22"/>
              </w:rPr>
            </w:pPr>
            <w:r w:rsidDel="00000000" w:rsidR="00000000" w:rsidRPr="00000000">
              <w:rPr>
                <w:rtl w:val="0"/>
              </w:rPr>
            </w:r>
          </w:p>
        </w:tc>
        <w:tc>
          <w:tcPr>
            <w:tcBorders>
              <w:top w:color="000000" w:space="0" w:sz="0" w:val="nil"/>
              <w:bottom w:color="000000" w:space="0" w:sz="0" w:val="nil"/>
            </w:tcBorders>
            <w:vAlign w:val="bottom"/>
          </w:tcPr>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sz w:val="22"/>
                <w:szCs w:val="22"/>
                <w:rtl w:val="0"/>
              </w:rPr>
              <w:t xml:space="preserve">How many employees are supervised through a subordinate supervisor?</w:t>
            </w:r>
          </w:p>
        </w:tc>
        <w:tc>
          <w:tcPr>
            <w:tcBorders>
              <w:top w:color="000000" w:space="0" w:sz="4" w:val="single"/>
              <w:bottom w:color="000000" w:space="0" w:sz="4" w:val="single"/>
            </w:tcBorders>
            <w:vAlign w:val="bottom"/>
          </w:tcPr>
          <w:p w:rsidR="00000000" w:rsidDel="00000000" w:rsidP="00000000" w:rsidRDefault="00000000" w:rsidRPr="00000000" w14:paraId="000001A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None</w:t>
            </w:r>
          </w:p>
        </w:tc>
        <w:tc>
          <w:tcPr>
            <w:gridSpan w:val="2"/>
            <w:tcBorders>
              <w:top w:color="000000" w:space="0" w:sz="0" w:val="nil"/>
              <w:bottom w:color="000000" w:space="0" w:sz="0" w:val="nil"/>
            </w:tcBorders>
            <w:vAlign w:val="bottom"/>
          </w:tcPr>
          <w:p w:rsidR="00000000" w:rsidDel="00000000" w:rsidP="00000000" w:rsidRDefault="00000000" w:rsidRPr="00000000" w14:paraId="000001A5">
            <w:pPr>
              <w:jc w:val="center"/>
              <w:rPr>
                <w:rFonts w:ascii="Arial" w:cs="Arial" w:eastAsia="Arial" w:hAnsi="Arial"/>
                <w:sz w:val="22"/>
                <w:szCs w:val="22"/>
              </w:rPr>
            </w:pPr>
            <w:r w:rsidDel="00000000" w:rsidR="00000000" w:rsidRPr="00000000">
              <w:rPr>
                <w:rtl w:val="0"/>
              </w:rPr>
            </w:r>
          </w:p>
        </w:tc>
      </w:tr>
      <w:tr>
        <w:trPr>
          <w:cantSplit w:val="0"/>
          <w:trHeight w:val="576" w:hRule="atLeast"/>
          <w:tblHeader w:val="0"/>
        </w:trPr>
        <w:tc>
          <w:tcPr>
            <w:tcBorders>
              <w:top w:color="000000" w:space="0" w:sz="0" w:val="nil"/>
              <w:bottom w:color="000000" w:space="0" w:sz="0" w:val="nil"/>
            </w:tcBorders>
            <w:vAlign w:val="bottom"/>
          </w:tcPr>
          <w:p w:rsidR="00000000" w:rsidDel="00000000" w:rsidP="00000000" w:rsidRDefault="00000000" w:rsidRPr="00000000" w14:paraId="000001A7">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w:t>
            </w:r>
          </w:p>
        </w:tc>
        <w:tc>
          <w:tcPr>
            <w:gridSpan w:val="3"/>
            <w:tcBorders>
              <w:top w:color="000000" w:space="0" w:sz="0" w:val="nil"/>
              <w:bottom w:color="000000" w:space="0" w:sz="0" w:val="nil"/>
            </w:tcBorders>
            <w:vAlign w:val="bottom"/>
          </w:tcPr>
          <w:p w:rsidR="00000000" w:rsidDel="00000000" w:rsidP="00000000" w:rsidRDefault="00000000" w:rsidRPr="00000000" w14:paraId="000001A8">
            <w:pPr>
              <w:rPr>
                <w:rFonts w:ascii="Arial" w:cs="Arial" w:eastAsia="Arial" w:hAnsi="Arial"/>
                <w:sz w:val="22"/>
                <w:szCs w:val="22"/>
              </w:rPr>
            </w:pPr>
            <w:r w:rsidDel="00000000" w:rsidR="00000000" w:rsidRPr="00000000">
              <w:rPr>
                <w:rFonts w:ascii="Arial" w:cs="Arial" w:eastAsia="Arial" w:hAnsi="Arial"/>
                <w:sz w:val="22"/>
                <w:szCs w:val="22"/>
                <w:rtl w:val="0"/>
              </w:rPr>
              <w:t xml:space="preserve">Which of the following activities does this position do?</w:t>
            </w:r>
          </w:p>
        </w:tc>
      </w:tr>
      <w:tr>
        <w:trPr>
          <w:cantSplit w:val="0"/>
          <w:trHeight w:val="288" w:hRule="atLeast"/>
          <w:tblHeader w:val="0"/>
        </w:trPr>
        <w:tc>
          <w:tcPr>
            <w:tcBorders>
              <w:top w:color="000000" w:space="0" w:sz="0" w:val="nil"/>
              <w:bottom w:color="000000" w:space="0" w:sz="0" w:val="nil"/>
            </w:tcBorders>
            <w:vAlign w:val="bottom"/>
          </w:tcPr>
          <w:p w:rsidR="00000000" w:rsidDel="00000000" w:rsidP="00000000" w:rsidRDefault="00000000" w:rsidRPr="00000000" w14:paraId="000001AB">
            <w:pPr>
              <w:jc w:val="right"/>
              <w:rPr>
                <w:rFonts w:ascii="Arial" w:cs="Arial" w:eastAsia="Arial" w:hAnsi="Arial"/>
                <w:b w:val="1"/>
                <w:sz w:val="22"/>
                <w:szCs w:val="22"/>
              </w:rPr>
            </w:pPr>
            <w:r w:rsidDel="00000000" w:rsidR="00000000" w:rsidRPr="00000000">
              <w:rPr>
                <w:rtl w:val="0"/>
              </w:rPr>
            </w:r>
          </w:p>
        </w:tc>
        <w:tc>
          <w:tcPr>
            <w:gridSpan w:val="3"/>
            <w:tcBorders>
              <w:top w:color="000000" w:space="0" w:sz="0" w:val="nil"/>
              <w:bottom w:color="000000" w:space="0" w:sz="0" w:val="nil"/>
            </w:tcBorders>
            <w:vAlign w:val="bottom"/>
          </w:tcPr>
          <w:p w:rsidR="00000000" w:rsidDel="00000000" w:rsidP="00000000" w:rsidRDefault="00000000" w:rsidRPr="00000000" w14:paraId="000001AC">
            <w:pPr>
              <w:tabs>
                <w:tab w:val="left" w:pos="4932"/>
              </w:tabs>
              <w:spacing w:before="120" w:lineRule="auto"/>
              <w:ind w:left="259"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Plan work</w:t>
              <w:tab/>
              <w:t xml:space="preserve">☒  Coordinates schedules</w:t>
            </w:r>
          </w:p>
          <w:p w:rsidR="00000000" w:rsidDel="00000000" w:rsidP="00000000" w:rsidRDefault="00000000" w:rsidRPr="00000000" w14:paraId="000001AD">
            <w:pPr>
              <w:tabs>
                <w:tab w:val="left" w:pos="4932"/>
              </w:tabs>
              <w:spacing w:before="40" w:lineRule="auto"/>
              <w:ind w:left="259"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Assigns work</w:t>
              <w:tab/>
              <w:t xml:space="preserve">☐  Hires and discharges</w:t>
            </w:r>
          </w:p>
          <w:p w:rsidR="00000000" w:rsidDel="00000000" w:rsidP="00000000" w:rsidRDefault="00000000" w:rsidRPr="00000000" w14:paraId="000001AE">
            <w:pPr>
              <w:tabs>
                <w:tab w:val="left" w:pos="4932"/>
              </w:tabs>
              <w:spacing w:before="40" w:lineRule="auto"/>
              <w:ind w:left="259"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Approves work</w:t>
              <w:tab/>
              <w:t xml:space="preserve">☐  Recommends hiring</w:t>
            </w:r>
          </w:p>
          <w:p w:rsidR="00000000" w:rsidDel="00000000" w:rsidP="00000000" w:rsidRDefault="00000000" w:rsidRPr="00000000" w14:paraId="000001AF">
            <w:pPr>
              <w:tabs>
                <w:tab w:val="left" w:pos="4932"/>
              </w:tabs>
              <w:spacing w:before="40" w:lineRule="auto"/>
              <w:ind w:left="259"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Responds to grievances</w:t>
              <w:tab/>
              <w:t xml:space="preserve">☐  Gives input for performance evaluations</w:t>
            </w:r>
          </w:p>
          <w:p w:rsidR="00000000" w:rsidDel="00000000" w:rsidP="00000000" w:rsidRDefault="00000000" w:rsidRPr="00000000" w14:paraId="000001B0">
            <w:pPr>
              <w:tabs>
                <w:tab w:val="left" w:pos="4932"/>
              </w:tabs>
              <w:spacing w:after="480" w:before="40" w:lineRule="auto"/>
              <w:ind w:left="259"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Disciplines and rewards</w:t>
              <w:tab/>
              <w:t xml:space="preserve">☐  Prepares &amp; signs performance evaluations</w:t>
            </w:r>
          </w:p>
        </w:tc>
      </w:tr>
      <w:tr>
        <w:trPr>
          <w:cantSplit w:val="0"/>
          <w:trHeight w:val="576" w:hRule="atLeast"/>
          <w:tblHeader w:val="0"/>
        </w:trPr>
        <w:tc>
          <w:tcPr>
            <w:gridSpan w:val="5"/>
            <w:tcBorders>
              <w:top w:color="000000" w:space="0" w:sz="12" w:val="single"/>
              <w:left w:color="000000" w:space="0" w:sz="0" w:val="nil"/>
              <w:bottom w:color="000000" w:space="0" w:sz="12" w:val="single"/>
              <w:right w:color="000000" w:space="0" w:sz="0" w:val="nil"/>
            </w:tcBorders>
            <w:shd w:fill="ffff99" w:val="clear"/>
            <w:vAlign w:val="center"/>
          </w:tcPr>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SECTION 10.  ADDITIONAL POSITION-RELATED INFORMATION</w:t>
            </w:r>
            <w:r w:rsidDel="00000000" w:rsidR="00000000" w:rsidRPr="00000000">
              <w:rPr>
                <w:rtl w:val="0"/>
              </w:rPr>
            </w:r>
          </w:p>
        </w:tc>
      </w:tr>
    </w:tbl>
    <w:p w:rsidR="00000000" w:rsidDel="00000000" w:rsidP="00000000" w:rsidRDefault="00000000" w:rsidRPr="00000000" w14:paraId="000001B8">
      <w:pPr>
        <w:rPr>
          <w:rFonts w:ascii="Arial" w:cs="Arial" w:eastAsia="Arial" w:hAnsi="Arial"/>
          <w:sz w:val="22"/>
          <w:szCs w:val="22"/>
        </w:rPr>
        <w:sectPr>
          <w:type w:val="continuous"/>
          <w:pgSz w:h="15840" w:w="12240" w:orient="portrait"/>
          <w:pgMar w:bottom="864" w:top="720" w:left="720" w:right="720" w:header="720" w:footer="576"/>
          <w:titlePg w:val="1"/>
        </w:sectPr>
      </w:pPr>
      <w:r w:rsidDel="00000000" w:rsidR="00000000" w:rsidRPr="00000000">
        <w:rPr>
          <w:rFonts w:ascii="Arial" w:cs="Arial" w:eastAsia="Arial" w:hAnsi="Arial"/>
          <w:sz w:val="22"/>
          <w:szCs w:val="22"/>
          <w:rtl w:val="0"/>
        </w:rPr>
        <w:t xml:space="preserve">ADDITIONAL REQUIREMENTS: List any knowledge and skills needed at time of hire that are not already required in the classification specification:</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REQUESTED SKILLS</w:t>
      </w:r>
      <w:r w:rsidDel="00000000" w:rsidR="00000000" w:rsidRPr="00000000">
        <w:rPr>
          <w:rtl w:val="0"/>
        </w:rPr>
      </w:r>
    </w:p>
    <w:p w:rsidR="00000000" w:rsidDel="00000000" w:rsidP="00000000" w:rsidRDefault="00000000" w:rsidRPr="00000000" w14:paraId="000001BA">
      <w:pPr>
        <w:spacing w:before="4"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widowControl w:val="0"/>
        <w:numPr>
          <w:ilvl w:val="0"/>
          <w:numId w:val="4"/>
        </w:numPr>
        <w:tabs>
          <w:tab w:val="left" w:pos="1168"/>
        </w:tabs>
        <w:spacing w:after="0" w:lineRule="auto"/>
        <w:ind w:left="753" w:hanging="432"/>
        <w:rPr>
          <w:sz w:val="22"/>
          <w:szCs w:val="22"/>
        </w:rPr>
      </w:pPr>
      <w:r w:rsidDel="00000000" w:rsidR="00000000" w:rsidRPr="00000000">
        <w:rPr>
          <w:rFonts w:ascii="Arial" w:cs="Arial" w:eastAsia="Arial" w:hAnsi="Arial"/>
          <w:sz w:val="22"/>
          <w:szCs w:val="22"/>
          <w:rtl w:val="0"/>
        </w:rPr>
        <w:t xml:space="preserve">Expertise in multilingual education, dual language programs, and English </w:t>
      </w:r>
      <w:r w:rsidDel="00000000" w:rsidR="00000000" w:rsidRPr="00000000">
        <w:rPr>
          <w:rFonts w:ascii="Arial" w:cs="Arial" w:eastAsia="Arial" w:hAnsi="Arial"/>
          <w:sz w:val="22"/>
          <w:szCs w:val="22"/>
          <w:rtl w:val="0"/>
        </w:rPr>
        <w:t xml:space="preserve">language</w:t>
      </w:r>
      <w:r w:rsidDel="00000000" w:rsidR="00000000" w:rsidRPr="00000000">
        <w:rPr>
          <w:rFonts w:ascii="Arial" w:cs="Arial" w:eastAsia="Arial" w:hAnsi="Arial"/>
          <w:sz w:val="22"/>
          <w:szCs w:val="22"/>
          <w:rtl w:val="0"/>
        </w:rPr>
        <w:t xml:space="preserve"> development </w:t>
      </w:r>
      <w:r w:rsidDel="00000000" w:rsidR="00000000" w:rsidRPr="00000000">
        <w:rPr>
          <w:rtl w:val="0"/>
        </w:rPr>
      </w:r>
    </w:p>
    <w:p w:rsidR="00000000" w:rsidDel="00000000" w:rsidP="00000000" w:rsidRDefault="00000000" w:rsidRPr="00000000" w14:paraId="000001BC">
      <w:pPr>
        <w:widowControl w:val="0"/>
        <w:numPr>
          <w:ilvl w:val="0"/>
          <w:numId w:val="4"/>
        </w:numPr>
        <w:tabs>
          <w:tab w:val="left" w:pos="1172"/>
        </w:tabs>
        <w:spacing w:before="0" w:lineRule="auto"/>
        <w:ind w:left="753" w:hanging="432"/>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Demonstrated fluency and strong positive, professional, and comprehensive writing and speaking skills in English and Spanish</w:t>
      </w:r>
      <w:r w:rsidDel="00000000" w:rsidR="00000000" w:rsidRPr="00000000">
        <w:rPr>
          <w:rtl w:val="0"/>
        </w:rPr>
      </w:r>
    </w:p>
    <w:p w:rsidR="00000000" w:rsidDel="00000000" w:rsidP="00000000" w:rsidRDefault="00000000" w:rsidRPr="00000000" w14:paraId="000001BD">
      <w:pPr>
        <w:widowControl w:val="0"/>
        <w:numPr>
          <w:ilvl w:val="0"/>
          <w:numId w:val="4"/>
        </w:numPr>
        <w:tabs>
          <w:tab w:val="left" w:pos="1175"/>
        </w:tabs>
        <w:ind w:left="753" w:hanging="432"/>
        <w:rPr>
          <w:sz w:val="22"/>
          <w:szCs w:val="22"/>
        </w:rPr>
      </w:pPr>
      <w:r w:rsidDel="00000000" w:rsidR="00000000" w:rsidRPr="00000000">
        <w:rPr>
          <w:rFonts w:ascii="Arial" w:cs="Arial" w:eastAsia="Arial" w:hAnsi="Arial"/>
          <w:sz w:val="22"/>
          <w:szCs w:val="22"/>
          <w:rtl w:val="0"/>
        </w:rPr>
        <w:t xml:space="preserve">Knowledge of best practices and local, state, and federal programs related to multilingual education</w:t>
      </w:r>
      <w:r w:rsidDel="00000000" w:rsidR="00000000" w:rsidRPr="00000000">
        <w:rPr>
          <w:rtl w:val="0"/>
        </w:rPr>
      </w:r>
    </w:p>
    <w:p w:rsidR="00000000" w:rsidDel="00000000" w:rsidP="00000000" w:rsidRDefault="00000000" w:rsidRPr="00000000" w14:paraId="000001BE">
      <w:pPr>
        <w:widowControl w:val="0"/>
        <w:numPr>
          <w:ilvl w:val="0"/>
          <w:numId w:val="4"/>
        </w:numPr>
        <w:tabs>
          <w:tab w:val="left" w:pos="1175"/>
        </w:tabs>
        <w:ind w:left="753" w:hanging="432"/>
        <w:rPr>
          <w:sz w:val="22"/>
          <w:szCs w:val="22"/>
        </w:rPr>
      </w:pPr>
      <w:r w:rsidDel="00000000" w:rsidR="00000000" w:rsidRPr="00000000">
        <w:rPr>
          <w:rFonts w:ascii="Arial" w:cs="Arial" w:eastAsia="Arial" w:hAnsi="Arial"/>
          <w:sz w:val="22"/>
          <w:szCs w:val="22"/>
          <w:rtl w:val="0"/>
        </w:rPr>
        <w:t xml:space="preserve">Ability to collaboratively work across the agency, state government, with school districts, public charter schools and private schools</w:t>
      </w:r>
      <w:r w:rsidDel="00000000" w:rsidR="00000000" w:rsidRPr="00000000">
        <w:rPr>
          <w:rtl w:val="0"/>
        </w:rPr>
      </w:r>
    </w:p>
    <w:p w:rsidR="00000000" w:rsidDel="00000000" w:rsidP="00000000" w:rsidRDefault="00000000" w:rsidRPr="00000000" w14:paraId="000001BF">
      <w:pPr>
        <w:widowControl w:val="0"/>
        <w:numPr>
          <w:ilvl w:val="0"/>
          <w:numId w:val="4"/>
        </w:numPr>
        <w:tabs>
          <w:tab w:val="left" w:pos="1175"/>
        </w:tabs>
        <w:ind w:left="753" w:hanging="432"/>
        <w:rPr>
          <w:sz w:val="22"/>
          <w:szCs w:val="22"/>
        </w:rPr>
      </w:pPr>
      <w:r w:rsidDel="00000000" w:rsidR="00000000" w:rsidRPr="00000000">
        <w:rPr>
          <w:rFonts w:ascii="Arial" w:cs="Arial" w:eastAsia="Arial" w:hAnsi="Arial"/>
          <w:sz w:val="22"/>
          <w:szCs w:val="22"/>
          <w:rtl w:val="0"/>
        </w:rPr>
        <w:t xml:space="preserve">Experience providing advice or technical assistance to school districts, T</w:t>
      </w:r>
      <w:r w:rsidDel="00000000" w:rsidR="00000000" w:rsidRPr="00000000">
        <w:rPr>
          <w:rFonts w:ascii="Arial" w:cs="Arial" w:eastAsia="Arial" w:hAnsi="Arial"/>
          <w:sz w:val="22"/>
          <w:szCs w:val="22"/>
          <w:rtl w:val="0"/>
        </w:rPr>
        <w:t xml:space="preserve">ribes,</w:t>
      </w:r>
      <w:r w:rsidDel="00000000" w:rsidR="00000000" w:rsidRPr="00000000">
        <w:rPr>
          <w:rFonts w:ascii="Arial" w:cs="Arial" w:eastAsia="Arial" w:hAnsi="Arial"/>
          <w:sz w:val="22"/>
          <w:szCs w:val="22"/>
          <w:rtl w:val="0"/>
        </w:rPr>
        <w:t xml:space="preserve"> community groups or public.</w:t>
      </w:r>
      <w:r w:rsidDel="00000000" w:rsidR="00000000" w:rsidRPr="00000000">
        <w:rPr>
          <w:rtl w:val="0"/>
        </w:rPr>
      </w:r>
    </w:p>
    <w:p w:rsidR="00000000" w:rsidDel="00000000" w:rsidP="00000000" w:rsidRDefault="00000000" w:rsidRPr="00000000" w14:paraId="000001C0">
      <w:pPr>
        <w:widowControl w:val="0"/>
        <w:numPr>
          <w:ilvl w:val="0"/>
          <w:numId w:val="4"/>
        </w:numPr>
        <w:tabs>
          <w:tab w:val="left" w:pos="1175"/>
        </w:tabs>
        <w:ind w:left="753" w:hanging="432"/>
        <w:rPr>
          <w:sz w:val="22"/>
          <w:szCs w:val="22"/>
        </w:rPr>
      </w:pPr>
      <w:r w:rsidDel="00000000" w:rsidR="00000000" w:rsidRPr="00000000">
        <w:rPr>
          <w:rFonts w:ascii="Arial" w:cs="Arial" w:eastAsia="Arial" w:hAnsi="Arial"/>
          <w:sz w:val="22"/>
          <w:szCs w:val="22"/>
          <w:rtl w:val="0"/>
        </w:rPr>
        <w:t xml:space="preserve">Demonstrated commitment to promoting and fostering a diverse and discrimination/harassment-free workplace; establishing and maintaining professional and collaborative working relationships with all contacts; contributing to a positive, respectful and productive work environment; maintaining regular and punctual attendance; performing all duties in a safe manner; and complying with all policies and procedures. </w:t>
      </w:r>
      <w:r w:rsidDel="00000000" w:rsidR="00000000" w:rsidRPr="00000000">
        <w:rPr>
          <w:rtl w:val="0"/>
        </w:rPr>
      </w:r>
    </w:p>
    <w:p w:rsidR="00000000" w:rsidDel="00000000" w:rsidP="00000000" w:rsidRDefault="00000000" w:rsidRPr="00000000" w14:paraId="000001C1">
      <w:pPr>
        <w:widowControl w:val="0"/>
        <w:numPr>
          <w:ilvl w:val="0"/>
          <w:numId w:val="4"/>
        </w:numPr>
        <w:tabs>
          <w:tab w:val="left" w:pos="1175"/>
        </w:tabs>
        <w:ind w:left="753" w:hanging="432"/>
        <w:rPr>
          <w:sz w:val="22"/>
          <w:szCs w:val="22"/>
        </w:rPr>
      </w:pPr>
      <w:r w:rsidDel="00000000" w:rsidR="00000000" w:rsidRPr="00000000">
        <w:rPr>
          <w:rFonts w:ascii="Arial" w:cs="Arial" w:eastAsia="Arial" w:hAnsi="Arial"/>
          <w:sz w:val="22"/>
          <w:szCs w:val="22"/>
          <w:rtl w:val="0"/>
        </w:rPr>
        <w:t xml:space="preserve">Experience working with culturally and individually diverse groups.</w:t>
      </w:r>
      <w:r w:rsidDel="00000000" w:rsidR="00000000" w:rsidRPr="00000000">
        <w:rPr>
          <w:rtl w:val="0"/>
        </w:rPr>
      </w:r>
    </w:p>
    <w:p w:rsidR="00000000" w:rsidDel="00000000" w:rsidP="00000000" w:rsidRDefault="00000000" w:rsidRPr="00000000" w14:paraId="000001C2">
      <w:pPr>
        <w:widowControl w:val="0"/>
        <w:numPr>
          <w:ilvl w:val="0"/>
          <w:numId w:val="4"/>
        </w:numPr>
        <w:tabs>
          <w:tab w:val="left" w:pos="1175"/>
        </w:tabs>
        <w:ind w:left="753" w:hanging="432"/>
        <w:rPr>
          <w:sz w:val="22"/>
          <w:szCs w:val="22"/>
        </w:rPr>
      </w:pPr>
      <w:r w:rsidDel="00000000" w:rsidR="00000000" w:rsidRPr="00000000">
        <w:rPr>
          <w:rFonts w:ascii="Arial" w:cs="Arial" w:eastAsia="Arial" w:hAnsi="Arial"/>
          <w:sz w:val="22"/>
          <w:szCs w:val="22"/>
          <w:rtl w:val="0"/>
        </w:rPr>
        <w:t xml:space="preserve">Ability to facilitate group dialogues and solicit and value diverse viewpoints.</w:t>
      </w:r>
      <w:r w:rsidDel="00000000" w:rsidR="00000000" w:rsidRPr="00000000">
        <w:rPr>
          <w:rtl w:val="0"/>
        </w:rPr>
      </w:r>
    </w:p>
    <w:p w:rsidR="00000000" w:rsidDel="00000000" w:rsidP="00000000" w:rsidRDefault="00000000" w:rsidRPr="00000000" w14:paraId="000001C3">
      <w:pPr>
        <w:widowControl w:val="0"/>
        <w:numPr>
          <w:ilvl w:val="0"/>
          <w:numId w:val="4"/>
        </w:numPr>
        <w:tabs>
          <w:tab w:val="left" w:pos="1175"/>
        </w:tabs>
        <w:ind w:left="753" w:hanging="432"/>
        <w:rPr>
          <w:sz w:val="22"/>
          <w:szCs w:val="22"/>
        </w:rPr>
      </w:pPr>
      <w:r w:rsidDel="00000000" w:rsidR="00000000" w:rsidRPr="00000000">
        <w:rPr>
          <w:rFonts w:ascii="Arial" w:cs="Arial" w:eastAsia="Arial" w:hAnsi="Arial"/>
          <w:sz w:val="22"/>
          <w:szCs w:val="22"/>
          <w:rtl w:val="0"/>
        </w:rPr>
        <w:t xml:space="preserve">Ability to demonstrate tact and to be assertive when faced with noncompliance issues</w:t>
      </w:r>
      <w:r w:rsidDel="00000000" w:rsidR="00000000" w:rsidRPr="00000000">
        <w:rPr>
          <w:rtl w:val="0"/>
        </w:rPr>
      </w:r>
    </w:p>
    <w:p w:rsidR="00000000" w:rsidDel="00000000" w:rsidP="00000000" w:rsidRDefault="00000000" w:rsidRPr="00000000" w14:paraId="000001C4">
      <w:pPr>
        <w:widowControl w:val="0"/>
        <w:numPr>
          <w:ilvl w:val="0"/>
          <w:numId w:val="4"/>
        </w:numPr>
        <w:tabs>
          <w:tab w:val="left" w:pos="1175"/>
        </w:tabs>
        <w:spacing w:after="0" w:lineRule="auto"/>
        <w:ind w:left="753" w:hanging="432"/>
        <w:rPr>
          <w:sz w:val="22"/>
          <w:szCs w:val="22"/>
        </w:rPr>
      </w:pPr>
      <w:r w:rsidDel="00000000" w:rsidR="00000000" w:rsidRPr="00000000">
        <w:rPr>
          <w:rFonts w:ascii="Arial" w:cs="Arial" w:eastAsia="Arial" w:hAnsi="Arial"/>
          <w:sz w:val="22"/>
          <w:szCs w:val="22"/>
          <w:rtl w:val="0"/>
        </w:rPr>
        <w:t xml:space="preserve">Ability to establish effective relationships with a variety of education and community partners </w:t>
      </w:r>
      <w:r w:rsidDel="00000000" w:rsidR="00000000" w:rsidRPr="00000000">
        <w:rPr>
          <w:rtl w:val="0"/>
        </w:rPr>
      </w:r>
    </w:p>
    <w:p w:rsidR="00000000" w:rsidDel="00000000" w:rsidP="00000000" w:rsidRDefault="00000000" w:rsidRPr="00000000" w14:paraId="000001C5">
      <w:pPr>
        <w:widowControl w:val="0"/>
        <w:numPr>
          <w:ilvl w:val="0"/>
          <w:numId w:val="4"/>
        </w:numPr>
        <w:tabs>
          <w:tab w:val="left" w:pos="1190"/>
        </w:tabs>
        <w:spacing w:after="0" w:before="0" w:lineRule="auto"/>
        <w:ind w:left="753" w:hanging="432"/>
        <w:rPr>
          <w:sz w:val="22"/>
          <w:szCs w:val="22"/>
        </w:rPr>
      </w:pPr>
      <w:r w:rsidDel="00000000" w:rsidR="00000000" w:rsidRPr="00000000">
        <w:rPr>
          <w:rFonts w:ascii="Arial" w:cs="Arial" w:eastAsia="Arial" w:hAnsi="Arial"/>
          <w:sz w:val="22"/>
          <w:szCs w:val="22"/>
          <w:rtl w:val="0"/>
        </w:rPr>
        <w:t xml:space="preserve">Ability to demonstrate a leadership role as part of a collaborative team effort</w:t>
      </w:r>
      <w:r w:rsidDel="00000000" w:rsidR="00000000" w:rsidRPr="00000000">
        <w:rPr>
          <w:rtl w:val="0"/>
        </w:rPr>
      </w:r>
    </w:p>
    <w:p w:rsidR="00000000" w:rsidDel="00000000" w:rsidP="00000000" w:rsidRDefault="00000000" w:rsidRPr="00000000" w14:paraId="000001C6">
      <w:pPr>
        <w:widowControl w:val="0"/>
        <w:numPr>
          <w:ilvl w:val="0"/>
          <w:numId w:val="4"/>
        </w:numPr>
        <w:tabs>
          <w:tab w:val="left" w:pos="1190"/>
        </w:tabs>
        <w:spacing w:after="0" w:before="0" w:lineRule="auto"/>
        <w:ind w:left="753" w:hanging="432"/>
        <w:rPr>
          <w:sz w:val="22"/>
          <w:szCs w:val="22"/>
        </w:rPr>
      </w:pPr>
      <w:r w:rsidDel="00000000" w:rsidR="00000000" w:rsidRPr="00000000">
        <w:rPr>
          <w:rFonts w:ascii="Arial" w:cs="Arial" w:eastAsia="Arial" w:hAnsi="Arial"/>
          <w:sz w:val="22"/>
          <w:szCs w:val="22"/>
          <w:rtl w:val="0"/>
        </w:rPr>
        <w:t xml:space="preserve">Skill and fluency working in a team-oriented environment requiring participative decision making and cooperative interactions among staff and management. </w:t>
      </w:r>
      <w:r w:rsidDel="00000000" w:rsidR="00000000" w:rsidRPr="00000000">
        <w:rPr>
          <w:rtl w:val="0"/>
        </w:rPr>
      </w:r>
    </w:p>
    <w:p w:rsidR="00000000" w:rsidDel="00000000" w:rsidP="00000000" w:rsidRDefault="00000000" w:rsidRPr="00000000" w14:paraId="000001C7">
      <w:pPr>
        <w:widowControl w:val="0"/>
        <w:numPr>
          <w:ilvl w:val="0"/>
          <w:numId w:val="4"/>
        </w:numPr>
        <w:tabs>
          <w:tab w:val="left" w:pos="1190"/>
        </w:tabs>
        <w:spacing w:after="0" w:before="0" w:lineRule="auto"/>
        <w:ind w:left="753" w:hanging="432"/>
        <w:rPr>
          <w:sz w:val="22"/>
          <w:szCs w:val="22"/>
        </w:rPr>
      </w:pPr>
      <w:r w:rsidDel="00000000" w:rsidR="00000000" w:rsidRPr="00000000">
        <w:rPr>
          <w:rFonts w:ascii="Arial" w:cs="Arial" w:eastAsia="Arial" w:hAnsi="Arial"/>
          <w:sz w:val="22"/>
          <w:szCs w:val="22"/>
          <w:rtl w:val="0"/>
        </w:rPr>
        <w:t xml:space="preserve">Ability to multitask and work in a fast-paced environment</w:t>
      </w:r>
      <w:r w:rsidDel="00000000" w:rsidR="00000000" w:rsidRPr="00000000">
        <w:rPr>
          <w:rtl w:val="0"/>
        </w:rPr>
      </w:r>
    </w:p>
    <w:p w:rsidR="00000000" w:rsidDel="00000000" w:rsidP="00000000" w:rsidRDefault="00000000" w:rsidRPr="00000000" w14:paraId="000001C8">
      <w:pPr>
        <w:widowControl w:val="0"/>
        <w:numPr>
          <w:ilvl w:val="0"/>
          <w:numId w:val="4"/>
        </w:numPr>
        <w:tabs>
          <w:tab w:val="left" w:pos="1190"/>
        </w:tabs>
        <w:spacing w:after="0" w:before="0" w:lineRule="auto"/>
        <w:ind w:left="753" w:hanging="432"/>
        <w:rPr>
          <w:sz w:val="22"/>
          <w:szCs w:val="22"/>
        </w:rPr>
      </w:pPr>
      <w:r w:rsidDel="00000000" w:rsidR="00000000" w:rsidRPr="00000000">
        <w:rPr>
          <w:rFonts w:ascii="Arial" w:cs="Arial" w:eastAsia="Arial" w:hAnsi="Arial"/>
          <w:sz w:val="22"/>
          <w:szCs w:val="22"/>
          <w:rtl w:val="0"/>
        </w:rPr>
        <w:t xml:space="preserve">Ability to take broad concepts and convert them to guidance and direction</w:t>
      </w:r>
      <w:r w:rsidDel="00000000" w:rsidR="00000000" w:rsidRPr="00000000">
        <w:rPr>
          <w:rtl w:val="0"/>
        </w:rPr>
      </w:r>
    </w:p>
    <w:p w:rsidR="00000000" w:rsidDel="00000000" w:rsidP="00000000" w:rsidRDefault="00000000" w:rsidRPr="00000000" w14:paraId="000001C9">
      <w:pPr>
        <w:widowControl w:val="0"/>
        <w:numPr>
          <w:ilvl w:val="0"/>
          <w:numId w:val="4"/>
        </w:numPr>
        <w:tabs>
          <w:tab w:val="left" w:pos="1179"/>
        </w:tabs>
        <w:spacing w:after="0" w:before="0" w:lineRule="auto"/>
        <w:ind w:left="753" w:hanging="432"/>
        <w:rPr>
          <w:sz w:val="22"/>
          <w:szCs w:val="22"/>
        </w:rPr>
      </w:pPr>
      <w:r w:rsidDel="00000000" w:rsidR="00000000" w:rsidRPr="00000000">
        <w:rPr>
          <w:rFonts w:ascii="Arial" w:cs="Arial" w:eastAsia="Arial" w:hAnsi="Arial"/>
          <w:sz w:val="22"/>
          <w:szCs w:val="22"/>
          <w:rtl w:val="0"/>
        </w:rPr>
        <w:t xml:space="preserve">Working knowledge of presentation and meeting software</w:t>
      </w:r>
      <w:r w:rsidDel="00000000" w:rsidR="00000000" w:rsidRPr="00000000">
        <w:rPr>
          <w:rtl w:val="0"/>
        </w:rPr>
      </w:r>
    </w:p>
    <w:p w:rsidR="00000000" w:rsidDel="00000000" w:rsidP="00000000" w:rsidRDefault="00000000" w:rsidRPr="00000000" w14:paraId="000001CA">
      <w:pPr>
        <w:widowControl w:val="0"/>
        <w:numPr>
          <w:ilvl w:val="0"/>
          <w:numId w:val="4"/>
        </w:numPr>
        <w:tabs>
          <w:tab w:val="left" w:pos="1123"/>
        </w:tabs>
        <w:spacing w:after="0" w:before="0" w:lineRule="auto"/>
        <w:ind w:left="753" w:hanging="432"/>
        <w:rPr>
          <w:sz w:val="22"/>
          <w:szCs w:val="22"/>
        </w:rPr>
      </w:pPr>
      <w:r w:rsidDel="00000000" w:rsidR="00000000" w:rsidRPr="00000000">
        <w:rPr>
          <w:rFonts w:ascii="Arial" w:cs="Arial" w:eastAsia="Arial" w:hAnsi="Arial"/>
          <w:sz w:val="22"/>
          <w:szCs w:val="22"/>
          <w:rtl w:val="0"/>
        </w:rPr>
        <w:t xml:space="preserve">Experience in applying web technology as a communication tool</w:t>
      </w:r>
      <w:r w:rsidDel="00000000" w:rsidR="00000000" w:rsidRPr="00000000">
        <w:rPr>
          <w:rtl w:val="0"/>
        </w:rPr>
      </w:r>
    </w:p>
    <w:p w:rsidR="00000000" w:rsidDel="00000000" w:rsidP="00000000" w:rsidRDefault="00000000" w:rsidRPr="00000000" w14:paraId="000001CB">
      <w:pPr>
        <w:widowControl w:val="0"/>
        <w:numPr>
          <w:ilvl w:val="0"/>
          <w:numId w:val="4"/>
        </w:numPr>
        <w:tabs>
          <w:tab w:val="left" w:pos="1123"/>
        </w:tabs>
        <w:spacing w:after="0" w:before="0" w:lineRule="auto"/>
        <w:ind w:left="753" w:hanging="432"/>
        <w:rPr>
          <w:sz w:val="22"/>
          <w:szCs w:val="22"/>
        </w:rPr>
      </w:pPr>
      <w:r w:rsidDel="00000000" w:rsidR="00000000" w:rsidRPr="00000000">
        <w:rPr>
          <w:rFonts w:ascii="Arial" w:cs="Arial" w:eastAsia="Arial" w:hAnsi="Arial"/>
          <w:sz w:val="22"/>
          <w:szCs w:val="22"/>
          <w:rtl w:val="0"/>
        </w:rPr>
        <w:t xml:space="preserve">Evidence of strong verbal and written communication, facilitation, and collaboration skills</w:t>
      </w:r>
      <w:r w:rsidDel="00000000" w:rsidR="00000000" w:rsidRPr="00000000">
        <w:rPr>
          <w:rtl w:val="0"/>
        </w:rPr>
      </w:r>
    </w:p>
    <w:p w:rsidR="00000000" w:rsidDel="00000000" w:rsidP="00000000" w:rsidRDefault="00000000" w:rsidRPr="00000000" w14:paraId="000001CC">
      <w:pPr>
        <w:widowControl w:val="0"/>
        <w:numPr>
          <w:ilvl w:val="0"/>
          <w:numId w:val="4"/>
        </w:numPr>
        <w:tabs>
          <w:tab w:val="left" w:pos="1123"/>
        </w:tabs>
        <w:spacing w:before="0" w:lineRule="auto"/>
        <w:ind w:left="753" w:hanging="432"/>
        <w:rPr>
          <w:sz w:val="22"/>
          <w:szCs w:val="22"/>
        </w:rPr>
        <w:sectPr>
          <w:type w:val="continuous"/>
          <w:pgSz w:h="15840" w:w="12240" w:orient="portrait"/>
          <w:pgMar w:bottom="864" w:top="720" w:left="864" w:right="864" w:header="720" w:footer="576"/>
          <w:titlePg w:val="1"/>
        </w:sectPr>
      </w:pPr>
      <w:r w:rsidDel="00000000" w:rsidR="00000000" w:rsidRPr="00000000">
        <w:rPr>
          <w:rFonts w:ascii="Arial" w:cs="Arial" w:eastAsia="Arial" w:hAnsi="Arial"/>
          <w:sz w:val="22"/>
          <w:szCs w:val="22"/>
          <w:rtl w:val="0"/>
        </w:rPr>
        <w:t xml:space="preserve">Demonstrate</w:t>
      </w:r>
      <w:r w:rsidDel="00000000" w:rsidR="00000000" w:rsidRPr="00000000">
        <w:rPr>
          <w:rFonts w:ascii="Arial" w:cs="Arial" w:eastAsia="Arial" w:hAnsi="Arial"/>
          <w:sz w:val="22"/>
          <w:szCs w:val="22"/>
          <w:rtl w:val="0"/>
        </w:rPr>
        <w:t xml:space="preserve">d ability for project management focused on systems level organizational change.  </w:t>
      </w:r>
      <w:r w:rsidDel="00000000" w:rsidR="00000000" w:rsidRPr="00000000">
        <w:rPr>
          <w:rtl w:val="0"/>
        </w:rPr>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2"/>
        <w:tblW w:w="109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8"/>
        <w:gridCol w:w="3672"/>
        <w:gridCol w:w="3528"/>
        <w:tblGridChange w:id="0">
          <w:tblGrid>
            <w:gridCol w:w="3798"/>
            <w:gridCol w:w="3672"/>
            <w:gridCol w:w="3528"/>
          </w:tblGrid>
        </w:tblGridChange>
      </w:tblGrid>
      <w:tr>
        <w:trPr>
          <w:cantSplit w:val="0"/>
          <w:trHeight w:val="864" w:hRule="atLeast"/>
          <w:tblHeader w:val="0"/>
        </w:trPr>
        <w:tc>
          <w:tcPr>
            <w:gridSpan w:val="3"/>
            <w:vAlign w:val="center"/>
          </w:tcPr>
          <w:p w:rsidR="00000000" w:rsidDel="00000000" w:rsidP="00000000" w:rsidRDefault="00000000" w:rsidRPr="00000000" w14:paraId="000001CE">
            <w:pPr>
              <w:rPr>
                <w:rFonts w:ascii="Arial" w:cs="Arial" w:eastAsia="Arial" w:hAnsi="Arial"/>
                <w:sz w:val="22"/>
                <w:szCs w:val="22"/>
              </w:rPr>
            </w:pPr>
            <w:r w:rsidDel="00000000" w:rsidR="00000000" w:rsidRPr="00000000">
              <w:rPr>
                <w:rFonts w:ascii="Arial" w:cs="Arial" w:eastAsia="Arial" w:hAnsi="Arial"/>
                <w:sz w:val="22"/>
                <w:szCs w:val="22"/>
                <w:rtl w:val="0"/>
              </w:rPr>
              <w:t xml:space="preserve">BUDGET AUTHORITY: If this position has authority to commit agency operating money, indicate the following:</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Operating Area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Biennial Amount ($00000.00)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Fund Type</w:t>
            </w:r>
          </w:p>
        </w:tc>
      </w:tr>
    </w:tbl>
    <w:p w:rsidR="00000000" w:rsidDel="00000000" w:rsidP="00000000" w:rsidRDefault="00000000" w:rsidRPr="00000000" w14:paraId="000001D4">
      <w:pPr>
        <w:rPr>
          <w:rFonts w:ascii="Arial" w:cs="Arial" w:eastAsia="Arial" w:hAnsi="Arial"/>
          <w:i w:val="1"/>
          <w:sz w:val="22"/>
          <w:szCs w:val="22"/>
        </w:rPr>
        <w:sectPr>
          <w:type w:val="continuous"/>
          <w:pgSz w:h="15840" w:w="12240" w:orient="portrait"/>
          <w:pgMar w:bottom="864" w:top="720" w:left="720" w:right="720" w:header="720" w:footer="576"/>
          <w:titlePg w:val="1"/>
        </w:sectPr>
      </w:pPr>
      <w:r w:rsidDel="00000000" w:rsidR="00000000" w:rsidRPr="00000000">
        <w:rPr>
          <w:rFonts w:ascii="Arial" w:cs="Arial" w:eastAsia="Arial" w:hAnsi="Arial"/>
          <w:b w:val="1"/>
          <w:i w:val="1"/>
          <w:color w:val="000000"/>
          <w:sz w:val="22"/>
          <w:szCs w:val="22"/>
          <w:rtl w:val="0"/>
        </w:rPr>
        <w:t xml:space="preserve">Note: </w:t>
      </w:r>
      <w:r w:rsidDel="00000000" w:rsidR="00000000" w:rsidRPr="00000000">
        <w:rPr>
          <w:rFonts w:ascii="Arial" w:cs="Arial" w:eastAsia="Arial" w:hAnsi="Arial"/>
          <w:i w:val="1"/>
          <w:color w:val="000000"/>
          <w:sz w:val="22"/>
          <w:szCs w:val="22"/>
          <w:rtl w:val="0"/>
        </w:rPr>
        <w:t xml:space="preserve"> If additional rows of the below table are needed, place curser at end of a row (outside table) and hit “Enter”.</w:t>
      </w:r>
      <w:r w:rsidDel="00000000" w:rsidR="00000000" w:rsidRPr="00000000">
        <w:rPr>
          <w:rtl w:val="0"/>
        </w:rPr>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2"/>
          <w:szCs w:val="22"/>
        </w:rPr>
      </w:pPr>
      <w:r w:rsidDel="00000000" w:rsidR="00000000" w:rsidRPr="00000000">
        <w:rPr>
          <w:rtl w:val="0"/>
        </w:rPr>
      </w:r>
    </w:p>
    <w:tbl>
      <w:tblPr>
        <w:tblStyle w:val="Table13"/>
        <w:tblW w:w="10998.0" w:type="dxa"/>
        <w:jc w:val="left"/>
        <w:tblInd w:w="0.0" w:type="dxa"/>
        <w:tblBorders>
          <w:top w:color="000000" w:space="0" w:sz="4" w:val="single"/>
          <w:left w:color="000000" w:space="0" w:sz="4" w:val="single"/>
          <w:bottom w:color="c0c0c0" w:space="0" w:sz="4" w:val="single"/>
          <w:right w:color="000000" w:space="0" w:sz="4" w:val="single"/>
          <w:insideH w:color="c0c0c0" w:space="0" w:sz="4" w:val="single"/>
          <w:insideV w:color="c0c0c0" w:space="0" w:sz="4" w:val="single"/>
        </w:tblBorders>
        <w:tblLayout w:type="fixed"/>
        <w:tblLook w:val="0000"/>
      </w:tblPr>
      <w:tblGrid>
        <w:gridCol w:w="3798"/>
        <w:gridCol w:w="3672"/>
        <w:gridCol w:w="3528"/>
        <w:tblGridChange w:id="0">
          <w:tblGrid>
            <w:gridCol w:w="3798"/>
            <w:gridCol w:w="3672"/>
            <w:gridCol w:w="3528"/>
          </w:tblGrid>
        </w:tblGridChange>
      </w:tblGrid>
      <w:tr>
        <w:trPr>
          <w:cantSplit w:val="0"/>
          <w:trHeight w:val="288" w:hRule="atLeast"/>
          <w:tblHeader w:val="0"/>
        </w:trPr>
        <w:tc>
          <w:tcPr/>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7">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D9">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B">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DC">
      <w:pPr>
        <w:rPr>
          <w:rFonts w:ascii="Arial" w:cs="Arial" w:eastAsia="Arial" w:hAnsi="Arial"/>
          <w:sz w:val="22"/>
          <w:szCs w:val="22"/>
        </w:rPr>
        <w:sectPr>
          <w:type w:val="continuous"/>
          <w:pgSz w:h="15840" w:w="12240" w:orient="portrait"/>
          <w:pgMar w:bottom="864" w:top="720" w:left="720" w:right="720" w:header="720" w:footer="576"/>
          <w:titlePg w:val="1"/>
        </w:sect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tbl>
      <w:tblPr>
        <w:tblStyle w:val="Table14"/>
        <w:tblW w:w="11016.0" w:type="dxa"/>
        <w:jc w:val="left"/>
        <w:tblInd w:w="0.0" w:type="dxa"/>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000"/>
      </w:tblPr>
      <w:tblGrid>
        <w:gridCol w:w="288"/>
        <w:gridCol w:w="3060"/>
        <w:gridCol w:w="270"/>
        <w:gridCol w:w="1350"/>
        <w:gridCol w:w="1080"/>
        <w:gridCol w:w="3060"/>
        <w:gridCol w:w="270"/>
        <w:gridCol w:w="1350"/>
        <w:gridCol w:w="262"/>
        <w:gridCol w:w="26"/>
        <w:tblGridChange w:id="0">
          <w:tblGrid>
            <w:gridCol w:w="288"/>
            <w:gridCol w:w="3060"/>
            <w:gridCol w:w="270"/>
            <w:gridCol w:w="1350"/>
            <w:gridCol w:w="1080"/>
            <w:gridCol w:w="3060"/>
            <w:gridCol w:w="270"/>
            <w:gridCol w:w="1350"/>
            <w:gridCol w:w="262"/>
            <w:gridCol w:w="26"/>
          </w:tblGrid>
        </w:tblGridChange>
      </w:tblGrid>
      <w:tr>
        <w:trPr>
          <w:cantSplit w:val="0"/>
          <w:trHeight w:val="576" w:hRule="atLeast"/>
          <w:tblHeader w:val="0"/>
        </w:trPr>
        <w:tc>
          <w:tcPr>
            <w:gridSpan w:val="9"/>
            <w:tcBorders>
              <w:top w:color="000000" w:space="0" w:sz="12" w:val="single"/>
              <w:left w:color="000000" w:space="0" w:sz="0" w:val="nil"/>
              <w:bottom w:color="000000" w:space="0" w:sz="12" w:val="single"/>
              <w:right w:color="000000" w:space="0" w:sz="0" w:val="nil"/>
            </w:tcBorders>
            <w:shd w:fill="ffff99" w:val="clear"/>
            <w:vAlign w:val="center"/>
          </w:tcPr>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SECTION 11.  ORGANIZATIONAL CHART</w:t>
            </w:r>
            <w:r w:rsidDel="00000000" w:rsidR="00000000" w:rsidRPr="00000000">
              <w:rPr>
                <w:rtl w:val="0"/>
              </w:rPr>
            </w:r>
          </w:p>
        </w:tc>
      </w:tr>
      <w:tr>
        <w:trPr>
          <w:cantSplit w:val="0"/>
          <w:trHeight w:val="1440" w:hRule="atLeast"/>
          <w:tblHeader w:val="0"/>
        </w:trPr>
        <w:tc>
          <w:tcPr>
            <w:gridSpan w:val="9"/>
            <w:tcBorders>
              <w:top w:color="000000" w:space="0" w:sz="0" w:val="nil"/>
              <w:bottom w:color="000000" w:space="0" w:sz="12" w:val="single"/>
            </w:tcBorders>
            <w:vAlign w:val="center"/>
          </w:tcPr>
          <w:p w:rsidR="00000000" w:rsidDel="00000000" w:rsidP="00000000" w:rsidRDefault="00000000" w:rsidRPr="00000000" w14:paraId="000001E8">
            <w:pPr>
              <w:rPr>
                <w:rFonts w:ascii="Arial" w:cs="Arial" w:eastAsia="Arial" w:hAnsi="Arial"/>
                <w:sz w:val="22"/>
                <w:szCs w:val="22"/>
              </w:rPr>
            </w:pPr>
            <w:r w:rsidDel="00000000" w:rsidR="00000000" w:rsidRPr="00000000">
              <w:rPr>
                <w:rFonts w:ascii="Arial" w:cs="Arial" w:eastAsia="Arial" w:hAnsi="Arial"/>
                <w:sz w:val="22"/>
                <w:szCs w:val="22"/>
                <w:rtl w:val="0"/>
              </w:rPr>
              <w:t xml:space="preserve">Attach a </w:t>
            </w:r>
            <w:r w:rsidDel="00000000" w:rsidR="00000000" w:rsidRPr="00000000">
              <w:rPr>
                <w:rFonts w:ascii="Arial" w:cs="Arial" w:eastAsia="Arial" w:hAnsi="Arial"/>
                <w:sz w:val="22"/>
                <w:szCs w:val="22"/>
                <w:u w:val="single"/>
                <w:rtl w:val="0"/>
              </w:rPr>
              <w:t xml:space="preserve">current</w:t>
            </w:r>
            <w:r w:rsidDel="00000000" w:rsidR="00000000" w:rsidRPr="00000000">
              <w:rPr>
                <w:rFonts w:ascii="Arial" w:cs="Arial" w:eastAsia="Arial" w:hAnsi="Arial"/>
                <w:sz w:val="22"/>
                <w:szCs w:val="22"/>
                <w:rtl w:val="0"/>
              </w:rPr>
              <w:t xml:space="preserve"> organizational chart.  Be sure the following information is shown on the chart for each position:  classification title, classification number, salary range, employee name and position number.</w:t>
            </w:r>
          </w:p>
        </w:tc>
      </w:tr>
      <w:tr>
        <w:trPr>
          <w:cantSplit w:val="0"/>
          <w:trHeight w:val="576" w:hRule="atLeast"/>
          <w:tblHeader w:val="0"/>
        </w:trPr>
        <w:tc>
          <w:tcPr>
            <w:gridSpan w:val="10"/>
            <w:tcBorders>
              <w:top w:color="000000" w:space="0" w:sz="12" w:val="single"/>
              <w:bottom w:color="000000" w:space="0" w:sz="12" w:val="single"/>
            </w:tcBorders>
            <w:shd w:fill="ffff99" w:val="clear"/>
            <w:vAlign w:val="center"/>
          </w:tcPr>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SECTION 12.  SIGNATURES</w:t>
            </w:r>
            <w:r w:rsidDel="00000000" w:rsidR="00000000" w:rsidRPr="00000000">
              <w:rPr>
                <w:rtl w:val="0"/>
              </w:rPr>
            </w:r>
          </w:p>
        </w:tc>
      </w:tr>
      <w:tr>
        <w:trPr>
          <w:cantSplit w:val="0"/>
          <w:trHeight w:val="864" w:hRule="atLeast"/>
          <w:tblHeader w:val="0"/>
        </w:trPr>
        <w:tc>
          <w:tcPr>
            <w:tcBorders>
              <w:top w:color="000000" w:space="0" w:sz="0" w:val="nil"/>
              <w:bottom w:color="000000" w:space="0" w:sz="0" w:val="nil"/>
            </w:tcBorders>
            <w:vAlign w:val="bottom"/>
          </w:tcPr>
          <w:p w:rsidR="00000000" w:rsidDel="00000000" w:rsidP="00000000" w:rsidRDefault="00000000" w:rsidRPr="00000000" w14:paraId="000001FB">
            <w:pPr>
              <w:rPr>
                <w:rFonts w:ascii="Arial" w:cs="Arial" w:eastAsia="Arial" w:hAnsi="Arial"/>
                <w:sz w:val="22"/>
                <w:szCs w:val="22"/>
              </w:rPr>
            </w:pPr>
            <w:r w:rsidDel="00000000" w:rsidR="00000000" w:rsidRPr="00000000">
              <w:rPr>
                <w:rtl w:val="0"/>
              </w:rPr>
            </w:r>
          </w:p>
        </w:tc>
        <w:tc>
          <w:tcPr>
            <w:tcBorders>
              <w:top w:color="000000" w:space="0" w:sz="0" w:val="nil"/>
              <w:bottom w:color="000000" w:space="0" w:sz="4" w:val="single"/>
            </w:tcBorders>
            <w:vAlign w:val="bottom"/>
          </w:tcPr>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tc>
        <w:tc>
          <w:tcPr>
            <w:tcBorders>
              <w:top w:color="000000" w:space="0" w:sz="0" w:val="nil"/>
              <w:bottom w:color="000000" w:space="0" w:sz="0" w:val="nil"/>
            </w:tcBorders>
            <w:vAlign w:val="bottom"/>
          </w:tcPr>
          <w:p w:rsidR="00000000" w:rsidDel="00000000" w:rsidP="00000000" w:rsidRDefault="00000000" w:rsidRPr="00000000" w14:paraId="000001FD">
            <w:pPr>
              <w:rPr>
                <w:rFonts w:ascii="Arial" w:cs="Arial" w:eastAsia="Arial" w:hAnsi="Arial"/>
                <w:sz w:val="22"/>
                <w:szCs w:val="22"/>
              </w:rPr>
            </w:pPr>
            <w:r w:rsidDel="00000000" w:rsidR="00000000" w:rsidRPr="00000000">
              <w:rPr>
                <w:rtl w:val="0"/>
              </w:rPr>
            </w:r>
          </w:p>
        </w:tc>
        <w:tc>
          <w:tcPr>
            <w:tcBorders>
              <w:top w:color="000000" w:space="0" w:sz="0" w:val="nil"/>
              <w:bottom w:color="000000" w:space="0" w:sz="4" w:val="single"/>
            </w:tcBorders>
            <w:vAlign w:val="bottom"/>
          </w:tcPr>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tc>
        <w:tc>
          <w:tcPr>
            <w:tcBorders>
              <w:top w:color="000000" w:space="0" w:sz="0" w:val="nil"/>
              <w:bottom w:color="000000" w:space="0" w:sz="0" w:val="nil"/>
            </w:tcBorders>
            <w:vAlign w:val="bottom"/>
          </w:tcPr>
          <w:p w:rsidR="00000000" w:rsidDel="00000000" w:rsidP="00000000" w:rsidRDefault="00000000" w:rsidRPr="00000000" w14:paraId="000001FF">
            <w:pPr>
              <w:rPr>
                <w:rFonts w:ascii="Arial" w:cs="Arial" w:eastAsia="Arial" w:hAnsi="Arial"/>
                <w:sz w:val="22"/>
                <w:szCs w:val="22"/>
              </w:rPr>
            </w:pPr>
            <w:r w:rsidDel="00000000" w:rsidR="00000000" w:rsidRPr="00000000">
              <w:rPr>
                <w:rtl w:val="0"/>
              </w:rPr>
            </w:r>
          </w:p>
        </w:tc>
        <w:tc>
          <w:tcPr>
            <w:tcBorders>
              <w:top w:color="000000" w:space="0" w:sz="0" w:val="nil"/>
              <w:bottom w:color="000000" w:space="0" w:sz="4" w:val="single"/>
            </w:tcBorders>
            <w:vAlign w:val="bottom"/>
          </w:tcPr>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tc>
        <w:tc>
          <w:tcPr>
            <w:tcBorders>
              <w:top w:color="000000" w:space="0" w:sz="0" w:val="nil"/>
              <w:bottom w:color="000000" w:space="0" w:sz="0" w:val="nil"/>
            </w:tcBorders>
            <w:vAlign w:val="bottom"/>
          </w:tcPr>
          <w:p w:rsidR="00000000" w:rsidDel="00000000" w:rsidP="00000000" w:rsidRDefault="00000000" w:rsidRPr="00000000" w14:paraId="00000201">
            <w:pPr>
              <w:rPr>
                <w:rFonts w:ascii="Arial" w:cs="Arial" w:eastAsia="Arial" w:hAnsi="Arial"/>
                <w:sz w:val="22"/>
                <w:szCs w:val="22"/>
              </w:rPr>
            </w:pPr>
            <w:r w:rsidDel="00000000" w:rsidR="00000000" w:rsidRPr="00000000">
              <w:rPr>
                <w:rtl w:val="0"/>
              </w:rPr>
            </w:r>
          </w:p>
        </w:tc>
        <w:tc>
          <w:tcPr>
            <w:tcBorders>
              <w:top w:color="000000" w:space="0" w:sz="0" w:val="nil"/>
              <w:bottom w:color="000000" w:space="0" w:sz="4" w:val="single"/>
            </w:tcBorders>
            <w:vAlign w:val="bottom"/>
          </w:tcPr>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tc>
        <w:tc>
          <w:tcPr>
            <w:tcBorders>
              <w:top w:color="000000" w:space="0" w:sz="0" w:val="nil"/>
              <w:bottom w:color="000000" w:space="0" w:sz="0" w:val="nil"/>
            </w:tcBorders>
            <w:vAlign w:val="bottom"/>
          </w:tcPr>
          <w:p w:rsidR="00000000" w:rsidDel="00000000" w:rsidP="00000000" w:rsidRDefault="00000000" w:rsidRPr="00000000" w14:paraId="00000203">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04">
            <w:pPr>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20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Employee Signature</w:t>
            </w:r>
          </w:p>
        </w:tc>
        <w:tc>
          <w:tcPr>
            <w:tcBorders>
              <w:top w:color="000000" w:space="0" w:sz="0" w:val="nil"/>
              <w:bottom w:color="000000" w:space="0" w:sz="0" w:val="nil"/>
            </w:tcBorders>
          </w:tcPr>
          <w:p w:rsidR="00000000" w:rsidDel="00000000" w:rsidP="00000000" w:rsidRDefault="00000000" w:rsidRPr="00000000" w14:paraId="00000206">
            <w:pPr>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20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c>
          <w:tcPr>
            <w:tcBorders>
              <w:top w:color="000000" w:space="0" w:sz="0" w:val="nil"/>
              <w:bottom w:color="000000" w:space="0" w:sz="0" w:val="nil"/>
            </w:tcBorders>
          </w:tcPr>
          <w:p w:rsidR="00000000" w:rsidDel="00000000" w:rsidP="00000000" w:rsidRDefault="00000000" w:rsidRPr="00000000" w14:paraId="00000208">
            <w:pPr>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20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Supervisor Signature</w:t>
            </w:r>
          </w:p>
        </w:tc>
        <w:tc>
          <w:tcPr>
            <w:tcBorders>
              <w:top w:color="000000" w:space="0" w:sz="0" w:val="nil"/>
              <w:bottom w:color="000000" w:space="0" w:sz="0" w:val="nil"/>
            </w:tcBorders>
          </w:tcPr>
          <w:p w:rsidR="00000000" w:rsidDel="00000000" w:rsidP="00000000" w:rsidRDefault="00000000" w:rsidRPr="00000000" w14:paraId="0000020A">
            <w:pPr>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20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c>
          <w:tcPr>
            <w:tcBorders>
              <w:top w:color="000000" w:space="0" w:sz="0" w:val="nil"/>
              <w:bottom w:color="000000" w:space="0" w:sz="0" w:val="nil"/>
            </w:tcBorders>
          </w:tcPr>
          <w:p w:rsidR="00000000" w:rsidDel="00000000" w:rsidP="00000000" w:rsidRDefault="00000000" w:rsidRPr="00000000" w14:paraId="0000020C">
            <w:pPr>
              <w:jc w:val="center"/>
              <w:rPr>
                <w:rFonts w:ascii="Arial" w:cs="Arial" w:eastAsia="Arial" w:hAnsi="Arial"/>
                <w:sz w:val="22"/>
                <w:szCs w:val="22"/>
              </w:rPr>
            </w:pPr>
            <w:r w:rsidDel="00000000" w:rsidR="00000000" w:rsidRPr="00000000">
              <w:rPr>
                <w:rtl w:val="0"/>
              </w:rPr>
            </w:r>
          </w:p>
        </w:tc>
      </w:tr>
      <w:tr>
        <w:trPr>
          <w:cantSplit w:val="0"/>
          <w:trHeight w:val="720" w:hRule="atLeast"/>
          <w:tblHeader w:val="0"/>
        </w:trPr>
        <w:tc>
          <w:tcPr>
            <w:tcBorders>
              <w:top w:color="000000" w:space="0" w:sz="0" w:val="nil"/>
              <w:bottom w:color="000000" w:space="0" w:sz="0" w:val="nil"/>
            </w:tcBorders>
            <w:vAlign w:val="bottom"/>
          </w:tcPr>
          <w:p w:rsidR="00000000" w:rsidDel="00000000" w:rsidP="00000000" w:rsidRDefault="00000000" w:rsidRPr="00000000" w14:paraId="0000020D">
            <w:pPr>
              <w:rPr>
                <w:rFonts w:ascii="Arial" w:cs="Arial" w:eastAsia="Arial" w:hAnsi="Arial"/>
                <w:sz w:val="22"/>
                <w:szCs w:val="22"/>
              </w:rPr>
            </w:pPr>
            <w:r w:rsidDel="00000000" w:rsidR="00000000" w:rsidRPr="00000000">
              <w:rPr>
                <w:rtl w:val="0"/>
              </w:rPr>
            </w:r>
          </w:p>
        </w:tc>
        <w:tc>
          <w:tcPr>
            <w:tcBorders>
              <w:top w:color="000000" w:space="0" w:sz="0" w:val="nil"/>
              <w:bottom w:color="000000" w:space="0" w:sz="4" w:val="single"/>
            </w:tcBorders>
            <w:vAlign w:val="bottom"/>
          </w:tcPr>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tc>
        <w:tc>
          <w:tcPr>
            <w:tcBorders>
              <w:top w:color="000000" w:space="0" w:sz="0" w:val="nil"/>
              <w:bottom w:color="000000" w:space="0" w:sz="0" w:val="nil"/>
            </w:tcBorders>
            <w:vAlign w:val="bottom"/>
          </w:tcPr>
          <w:p w:rsidR="00000000" w:rsidDel="00000000" w:rsidP="00000000" w:rsidRDefault="00000000" w:rsidRPr="00000000" w14:paraId="0000020F">
            <w:pPr>
              <w:rPr>
                <w:rFonts w:ascii="Arial" w:cs="Arial" w:eastAsia="Arial" w:hAnsi="Arial"/>
                <w:sz w:val="22"/>
                <w:szCs w:val="22"/>
              </w:rPr>
            </w:pPr>
            <w:r w:rsidDel="00000000" w:rsidR="00000000" w:rsidRPr="00000000">
              <w:rPr>
                <w:rtl w:val="0"/>
              </w:rPr>
            </w:r>
          </w:p>
        </w:tc>
        <w:tc>
          <w:tcPr>
            <w:tcBorders>
              <w:top w:color="000000" w:space="0" w:sz="0" w:val="nil"/>
              <w:bottom w:color="000000" w:space="0" w:sz="4" w:val="single"/>
            </w:tcBorders>
            <w:vAlign w:val="bottom"/>
          </w:tcPr>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tc>
        <w:tc>
          <w:tcPr>
            <w:gridSpan w:val="5"/>
            <w:tcBorders>
              <w:top w:color="000000" w:space="0" w:sz="0" w:val="nil"/>
              <w:bottom w:color="000000" w:space="0" w:sz="0" w:val="nil"/>
            </w:tcBorders>
            <w:vAlign w:val="bottom"/>
          </w:tcPr>
          <w:p w:rsidR="00000000" w:rsidDel="00000000" w:rsidP="00000000" w:rsidRDefault="00000000" w:rsidRPr="00000000" w14:paraId="00000211">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16">
            <w:pPr>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21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Appointing Authority Signature</w:t>
            </w:r>
          </w:p>
        </w:tc>
        <w:tc>
          <w:tcPr>
            <w:tcBorders>
              <w:top w:color="000000" w:space="0" w:sz="0" w:val="nil"/>
              <w:bottom w:color="000000" w:space="0" w:sz="0" w:val="nil"/>
            </w:tcBorders>
          </w:tcPr>
          <w:p w:rsidR="00000000" w:rsidDel="00000000" w:rsidP="00000000" w:rsidRDefault="00000000" w:rsidRPr="00000000" w14:paraId="00000218">
            <w:pPr>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21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c>
          <w:tcPr>
            <w:gridSpan w:val="5"/>
            <w:tcBorders>
              <w:top w:color="000000" w:space="0" w:sz="0" w:val="nil"/>
              <w:bottom w:color="000000" w:space="0" w:sz="0" w:val="nil"/>
            </w:tcBorders>
          </w:tcPr>
          <w:p w:rsidR="00000000" w:rsidDel="00000000" w:rsidP="00000000" w:rsidRDefault="00000000" w:rsidRPr="00000000" w14:paraId="0000021A">
            <w:pPr>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1F">
      <w:pPr>
        <w:rPr>
          <w:rFonts w:ascii="Arial" w:cs="Arial" w:eastAsia="Arial" w:hAnsi="Arial"/>
          <w:sz w:val="22"/>
          <w:szCs w:val="22"/>
        </w:rPr>
      </w:pPr>
      <w:r w:rsidDel="00000000" w:rsidR="00000000" w:rsidRPr="00000000">
        <w:rPr>
          <w:rtl w:val="0"/>
        </w:rPr>
      </w:r>
    </w:p>
    <w:sectPr>
      <w:type w:val="continuous"/>
      <w:pgSz w:h="15840" w:w="12240" w:orient="portrait"/>
      <w:pgMar w:bottom="864" w:top="720" w:left="720" w:right="720" w:header="720" w:footer="576"/>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5"/>
      <w:tblW w:w="108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rHeight w:val="417" w:hRule="atLeast"/>
        <w:tblHeader w:val="0"/>
      </w:trPr>
      <w:tc>
        <w:tcPr>
          <w:vAlign w:val="bottom"/>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DAS Form – April 2006</w:t>
          </w:r>
        </w:p>
      </w:tc>
      <w:tc>
        <w:tcPr>
          <w:vAlign w:val="bottom"/>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tbl>
    <w:tblPr>
      <w:tblStyle w:val="Table16"/>
      <w:tblW w:w="108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rHeight w:val="417" w:hRule="atLeast"/>
        <w:tblHeader w:val="0"/>
      </w:trPr>
      <w:tc>
        <w:tcPr>
          <w:vAlign w:val="bottom"/>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DAS Form – April 2006</w:t>
          </w:r>
        </w:p>
      </w:tc>
      <w:tc>
        <w:tcPr>
          <w:vAlign w:val="bottom"/>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tbl>
    <w:tblPr>
      <w:tblStyle w:val="Table1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rHeight w:val="420" w:hRule="atLeast"/>
        <w:tblHeader w:val="0"/>
      </w:trPr>
      <w:tc>
        <w:tcPr>
          <w:vAlign w:val="bottom"/>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DAS Form - December 2005</w:t>
          </w:r>
        </w:p>
      </w:tc>
      <w:tc>
        <w:tcPr>
          <w:vAlign w:val="bottom"/>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1" style="position:absolute;width:539.95pt;height:698.75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3" w:hanging="360"/>
      </w:pPr>
      <w:rPr>
        <w:rFonts w:ascii="Noto Sans Symbols" w:cs="Noto Sans Symbols" w:eastAsia="Noto Sans Symbols" w:hAnsi="Noto Sans Symbols"/>
      </w:rPr>
    </w:lvl>
    <w:lvl w:ilvl="1">
      <w:start w:val="1"/>
      <w:numFmt w:val="bullet"/>
      <w:lvlText w:val="o"/>
      <w:lvlJc w:val="left"/>
      <w:pPr>
        <w:ind w:left="1443" w:hanging="360"/>
      </w:pPr>
      <w:rPr>
        <w:rFonts w:ascii="Courier New" w:cs="Courier New" w:eastAsia="Courier New" w:hAnsi="Courier New"/>
      </w:rPr>
    </w:lvl>
    <w:lvl w:ilvl="2">
      <w:start w:val="1"/>
      <w:numFmt w:val="bullet"/>
      <w:lvlText w:val="▪"/>
      <w:lvlJc w:val="left"/>
      <w:pPr>
        <w:ind w:left="2163" w:hanging="360"/>
      </w:pPr>
      <w:rPr>
        <w:rFonts w:ascii="Noto Sans Symbols" w:cs="Noto Sans Symbols" w:eastAsia="Noto Sans Symbols" w:hAnsi="Noto Sans Symbols"/>
      </w:rPr>
    </w:lvl>
    <w:lvl w:ilvl="3">
      <w:start w:val="1"/>
      <w:numFmt w:val="bullet"/>
      <w:lvlText w:val="●"/>
      <w:lvlJc w:val="left"/>
      <w:pPr>
        <w:ind w:left="2883" w:hanging="360"/>
      </w:pPr>
      <w:rPr>
        <w:rFonts w:ascii="Noto Sans Symbols" w:cs="Noto Sans Symbols" w:eastAsia="Noto Sans Symbols" w:hAnsi="Noto Sans Symbols"/>
      </w:rPr>
    </w:lvl>
    <w:lvl w:ilvl="4">
      <w:start w:val="1"/>
      <w:numFmt w:val="bullet"/>
      <w:lvlText w:val="o"/>
      <w:lvlJc w:val="left"/>
      <w:pPr>
        <w:ind w:left="3603" w:hanging="360"/>
      </w:pPr>
      <w:rPr>
        <w:rFonts w:ascii="Courier New" w:cs="Courier New" w:eastAsia="Courier New" w:hAnsi="Courier New"/>
      </w:rPr>
    </w:lvl>
    <w:lvl w:ilvl="5">
      <w:start w:val="1"/>
      <w:numFmt w:val="bullet"/>
      <w:lvlText w:val="▪"/>
      <w:lvlJc w:val="left"/>
      <w:pPr>
        <w:ind w:left="4323" w:hanging="360"/>
      </w:pPr>
      <w:rPr>
        <w:rFonts w:ascii="Noto Sans Symbols" w:cs="Noto Sans Symbols" w:eastAsia="Noto Sans Symbols" w:hAnsi="Noto Sans Symbols"/>
      </w:rPr>
    </w:lvl>
    <w:lvl w:ilvl="6">
      <w:start w:val="1"/>
      <w:numFmt w:val="bullet"/>
      <w:lvlText w:val="●"/>
      <w:lvlJc w:val="left"/>
      <w:pPr>
        <w:ind w:left="5043" w:hanging="360"/>
      </w:pPr>
      <w:rPr>
        <w:rFonts w:ascii="Noto Sans Symbols" w:cs="Noto Sans Symbols" w:eastAsia="Noto Sans Symbols" w:hAnsi="Noto Sans Symbols"/>
      </w:rPr>
    </w:lvl>
    <w:lvl w:ilvl="7">
      <w:start w:val="1"/>
      <w:numFmt w:val="bullet"/>
      <w:lvlText w:val="o"/>
      <w:lvlJc w:val="left"/>
      <w:pPr>
        <w:ind w:left="5763" w:hanging="360"/>
      </w:pPr>
      <w:rPr>
        <w:rFonts w:ascii="Courier New" w:cs="Courier New" w:eastAsia="Courier New" w:hAnsi="Courier New"/>
      </w:rPr>
    </w:lvl>
    <w:lvl w:ilvl="8">
      <w:start w:val="1"/>
      <w:numFmt w:val="bullet"/>
      <w:lvlText w:val="▪"/>
      <w:lvlJc w:val="left"/>
      <w:pPr>
        <w:ind w:left="6483" w:hanging="360"/>
      </w:pPr>
      <w:rPr>
        <w:rFonts w:ascii="Noto Sans Symbols" w:cs="Noto Sans Symbols" w:eastAsia="Noto Sans Symbols" w:hAnsi="Noto Sans Symbols"/>
      </w:rPr>
    </w:lvl>
  </w:abstractNum>
  <w:abstractNum w:abstractNumId="4">
    <w:lvl w:ilvl="0">
      <w:start w:val="1"/>
      <w:numFmt w:val="bullet"/>
      <w:lvlText w:val="●"/>
      <w:lvlJc w:val="left"/>
      <w:pPr>
        <w:ind w:left="753" w:hanging="432.00000000000006"/>
      </w:pPr>
      <w:rPr>
        <w:rFonts w:ascii="Arial" w:cs="Arial" w:eastAsia="Arial" w:hAnsi="Arial"/>
      </w:rPr>
    </w:lvl>
    <w:lvl w:ilvl="1">
      <w:start w:val="1"/>
      <w:numFmt w:val="bullet"/>
      <w:lvlText w:val="•"/>
      <w:lvlJc w:val="left"/>
      <w:pPr>
        <w:ind w:left="1167" w:hanging="363.9999999999999"/>
      </w:pPr>
      <w:rPr>
        <w:rFonts w:ascii="Arial" w:cs="Arial" w:eastAsia="Arial" w:hAnsi="Arial"/>
      </w:rPr>
    </w:lvl>
    <w:lvl w:ilvl="2">
      <w:start w:val="1"/>
      <w:numFmt w:val="bullet"/>
      <w:lvlText w:val="•"/>
      <w:lvlJc w:val="left"/>
      <w:pPr>
        <w:ind w:left="1400" w:hanging="364"/>
      </w:pPr>
      <w:rPr/>
    </w:lvl>
    <w:lvl w:ilvl="3">
      <w:start w:val="1"/>
      <w:numFmt w:val="bullet"/>
      <w:lvlText w:val="•"/>
      <w:lvlJc w:val="left"/>
      <w:pPr>
        <w:ind w:left="2639" w:hanging="364.00000000000045"/>
      </w:pPr>
      <w:rPr/>
    </w:lvl>
    <w:lvl w:ilvl="4">
      <w:start w:val="1"/>
      <w:numFmt w:val="bullet"/>
      <w:lvlText w:val="•"/>
      <w:lvlJc w:val="left"/>
      <w:pPr>
        <w:ind w:left="3878" w:hanging="363.99999999999955"/>
      </w:pPr>
      <w:rPr/>
    </w:lvl>
    <w:lvl w:ilvl="5">
      <w:start w:val="1"/>
      <w:numFmt w:val="bullet"/>
      <w:lvlText w:val="•"/>
      <w:lvlJc w:val="left"/>
      <w:pPr>
        <w:ind w:left="5117" w:hanging="364"/>
      </w:pPr>
      <w:rPr/>
    </w:lvl>
    <w:lvl w:ilvl="6">
      <w:start w:val="1"/>
      <w:numFmt w:val="bullet"/>
      <w:lvlText w:val="•"/>
      <w:lvlJc w:val="left"/>
      <w:pPr>
        <w:ind w:left="6356" w:hanging="364"/>
      </w:pPr>
      <w:rPr/>
    </w:lvl>
    <w:lvl w:ilvl="7">
      <w:start w:val="1"/>
      <w:numFmt w:val="bullet"/>
      <w:lvlText w:val="•"/>
      <w:lvlJc w:val="left"/>
      <w:pPr>
        <w:ind w:left="7595" w:hanging="364"/>
      </w:pPr>
      <w:rPr/>
    </w:lvl>
    <w:lvl w:ilvl="8">
      <w:start w:val="1"/>
      <w:numFmt w:val="bullet"/>
      <w:lvlText w:val="•"/>
      <w:lvlJc w:val="left"/>
      <w:pPr>
        <w:ind w:left="8834" w:hanging="364"/>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ind w:left="264"/>
    </w:pPr>
    <w:rPr>
      <w:rFonts w:ascii="Arial" w:cs="Arial" w:eastAsia="Arial" w:hAnsi="Arial"/>
      <w:sz w:val="25"/>
      <w:szCs w:val="25"/>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ind w:left="264"/>
    </w:pPr>
    <w:rPr>
      <w:rFonts w:ascii="Arial" w:cs="Arial" w:eastAsia="Arial" w:hAnsi="Arial"/>
      <w:sz w:val="25"/>
      <w:szCs w:val="25"/>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ind w:left="264"/>
    </w:pPr>
    <w:rPr>
      <w:rFonts w:ascii="Arial" w:cs="Arial" w:eastAsia="Arial" w:hAnsi="Arial"/>
      <w:sz w:val="25"/>
      <w:szCs w:val="25"/>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ind w:left="264"/>
    </w:pPr>
    <w:rPr>
      <w:rFonts w:ascii="Arial" w:cs="Arial" w:eastAsia="Arial" w:hAnsi="Arial"/>
      <w:sz w:val="25"/>
      <w:szCs w:val="25"/>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E695A"/>
    <w:rPr>
      <w:sz w:val="24"/>
      <w:szCs w:val="24"/>
    </w:rPr>
  </w:style>
  <w:style w:type="paragraph" w:styleId="Heading2">
    <w:name w:val="heading 2"/>
    <w:basedOn w:val="Normal"/>
    <w:link w:val="Heading2Char"/>
    <w:uiPriority w:val="1"/>
    <w:qFormat w:val="1"/>
    <w:rsid w:val="00F413E8"/>
    <w:pPr>
      <w:widowControl w:val="0"/>
      <w:ind w:left="264"/>
      <w:outlineLvl w:val="1"/>
    </w:pPr>
    <w:rPr>
      <w:rFonts w:ascii="Arial" w:eastAsia="Arial" w:hAnsi="Arial" w:cstheme="minorBidi"/>
      <w:sz w:val="25"/>
      <w:szCs w:val="25"/>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DF028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rsid w:val="00BE639F"/>
    <w:pPr>
      <w:tabs>
        <w:tab w:val="center" w:pos="4320"/>
        <w:tab w:val="right" w:pos="8640"/>
      </w:tabs>
    </w:pPr>
  </w:style>
  <w:style w:type="paragraph" w:styleId="Footer">
    <w:name w:val="footer"/>
    <w:basedOn w:val="Normal"/>
    <w:rsid w:val="00BE639F"/>
    <w:pPr>
      <w:tabs>
        <w:tab w:val="center" w:pos="4320"/>
        <w:tab w:val="right" w:pos="8640"/>
      </w:tabs>
    </w:pPr>
  </w:style>
  <w:style w:type="character" w:styleId="PageNumber">
    <w:name w:val="page number"/>
    <w:basedOn w:val="DefaultParagraphFont"/>
    <w:rsid w:val="00BE639F"/>
  </w:style>
  <w:style w:type="paragraph" w:styleId="BalloonText">
    <w:name w:val="Balloon Text"/>
    <w:basedOn w:val="Normal"/>
    <w:semiHidden w:val="1"/>
    <w:rsid w:val="006E638A"/>
    <w:rPr>
      <w:rFonts w:ascii="Tahoma" w:cs="Tahoma" w:hAnsi="Tahoma"/>
      <w:sz w:val="16"/>
      <w:szCs w:val="16"/>
    </w:rPr>
  </w:style>
  <w:style w:type="character" w:styleId="CommentReference">
    <w:name w:val="annotation reference"/>
    <w:semiHidden w:val="1"/>
    <w:rsid w:val="00F652E6"/>
    <w:rPr>
      <w:sz w:val="16"/>
      <w:szCs w:val="16"/>
    </w:rPr>
  </w:style>
  <w:style w:type="paragraph" w:styleId="CommentText">
    <w:name w:val="annotation text"/>
    <w:basedOn w:val="Normal"/>
    <w:semiHidden w:val="1"/>
    <w:rsid w:val="00F652E6"/>
    <w:rPr>
      <w:sz w:val="20"/>
      <w:szCs w:val="20"/>
    </w:rPr>
  </w:style>
  <w:style w:type="paragraph" w:styleId="CommentSubject">
    <w:name w:val="annotation subject"/>
    <w:basedOn w:val="CommentText"/>
    <w:next w:val="CommentText"/>
    <w:semiHidden w:val="1"/>
    <w:rsid w:val="00F652E6"/>
    <w:rPr>
      <w:b w:val="1"/>
      <w:bCs w:val="1"/>
    </w:rPr>
  </w:style>
  <w:style w:type="paragraph" w:styleId="BodyText3">
    <w:name w:val="Body Text 3"/>
    <w:basedOn w:val="Normal"/>
    <w:rsid w:val="002B3B79"/>
    <w:pPr>
      <w:widowControl w:val="0"/>
    </w:pPr>
    <w:rPr>
      <w:rFonts w:ascii="Arial" w:hAnsi="Arial"/>
      <w:sz w:val="22"/>
      <w:szCs w:val="20"/>
    </w:rPr>
  </w:style>
  <w:style w:type="paragraph" w:styleId="ListParagraph">
    <w:name w:val="List Paragraph"/>
    <w:basedOn w:val="Normal"/>
    <w:uiPriority w:val="1"/>
    <w:qFormat w:val="1"/>
    <w:rsid w:val="00BB6627"/>
    <w:pPr>
      <w:widowControl w:val="0"/>
    </w:pPr>
    <w:rPr>
      <w:rFonts w:asciiTheme="minorHAnsi" w:cstheme="minorBidi" w:eastAsiaTheme="minorHAnsi" w:hAnsiTheme="minorHAnsi"/>
      <w:sz w:val="22"/>
      <w:szCs w:val="22"/>
    </w:rPr>
  </w:style>
  <w:style w:type="paragraph" w:styleId="BodyText">
    <w:name w:val="Body Text"/>
    <w:basedOn w:val="Normal"/>
    <w:link w:val="BodyTextChar"/>
    <w:uiPriority w:val="1"/>
    <w:qFormat w:val="1"/>
    <w:rsid w:val="00BB6627"/>
    <w:pPr>
      <w:widowControl w:val="0"/>
      <w:ind w:left="265"/>
    </w:pPr>
    <w:rPr>
      <w:rFonts w:ascii="Arial" w:eastAsia="Arial" w:hAnsi="Arial" w:cstheme="minorBidi"/>
    </w:rPr>
  </w:style>
  <w:style w:type="character" w:styleId="BodyTextChar" w:customStyle="1">
    <w:name w:val="Body Text Char"/>
    <w:basedOn w:val="DefaultParagraphFont"/>
    <w:link w:val="BodyText"/>
    <w:uiPriority w:val="1"/>
    <w:rsid w:val="00BB6627"/>
    <w:rPr>
      <w:rFonts w:ascii="Arial" w:eastAsia="Arial" w:hAnsi="Arial" w:cstheme="minorBidi"/>
      <w:sz w:val="24"/>
      <w:szCs w:val="24"/>
    </w:rPr>
  </w:style>
  <w:style w:type="character" w:styleId="Heading2Char" w:customStyle="1">
    <w:name w:val="Heading 2 Char"/>
    <w:basedOn w:val="DefaultParagraphFont"/>
    <w:link w:val="Heading2"/>
    <w:uiPriority w:val="1"/>
    <w:rsid w:val="00F413E8"/>
    <w:rPr>
      <w:rFonts w:ascii="Arial" w:eastAsia="Arial" w:hAnsi="Arial" w:cstheme="minorBidi"/>
      <w:sz w:val="25"/>
      <w:szCs w:val="2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ZwCzkF72SZL/6CvZoGQD/ROp2A==">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2021-07-14T05:37:00Z</dcterms:created>
  <dc:creator>"EdmondsJ"</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0x0101003BEA9BACF2FA9E45859DC75EF3CD63E7</vt:lpwstr>
  </property>
</Properties>
</file>